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36DD0" w14:textId="0EFE5980" w:rsidR="002E104E" w:rsidRDefault="002E104E" w:rsidP="00FF7951">
      <w:pPr>
        <w:pStyle w:val="3GPPHeader"/>
        <w:spacing w:after="0"/>
        <w:jc w:val="left"/>
        <w:rPr>
          <w:rFonts w:eastAsia="맑은 고딕"/>
          <w:lang w:eastAsia="ko-KR"/>
        </w:rPr>
      </w:pPr>
      <w:r>
        <w:t>3GPP TSG</w:t>
      </w:r>
      <w:r w:rsidRPr="00AF547C">
        <w:rPr>
          <w:rFonts w:eastAsia="맑은 고딕" w:hint="eastAsia"/>
          <w:lang w:eastAsia="ko-KR"/>
        </w:rPr>
        <w:t xml:space="preserve"> </w:t>
      </w:r>
      <w:r>
        <w:t>RAN</w:t>
      </w:r>
      <w:r w:rsidRPr="00AF547C">
        <w:rPr>
          <w:rFonts w:eastAsia="맑은 고딕" w:hint="eastAsia"/>
          <w:lang w:eastAsia="ko-KR"/>
        </w:rPr>
        <w:t xml:space="preserve"> WG</w:t>
      </w:r>
      <w:r>
        <w:t>2</w:t>
      </w:r>
      <w:r w:rsidRPr="00ED7D1D">
        <w:rPr>
          <w:rFonts w:eastAsia="맑은 고딕" w:hint="eastAsia"/>
          <w:lang w:eastAsia="ko-KR"/>
        </w:rPr>
        <w:t xml:space="preserve"> Meeting </w:t>
      </w:r>
      <w:r w:rsidR="00A42D80">
        <w:rPr>
          <w:rFonts w:eastAsia="맑은 고딕" w:hint="eastAsia"/>
          <w:lang w:eastAsia="ko-KR"/>
        </w:rPr>
        <w:t>#111</w:t>
      </w:r>
      <w:r w:rsidR="00382A7C">
        <w:rPr>
          <w:rFonts w:eastAsia="맑은 고딕"/>
          <w:lang w:eastAsia="ko-KR"/>
        </w:rPr>
        <w:t xml:space="preserve">-e          </w:t>
      </w:r>
      <w:r>
        <w:rPr>
          <w:rFonts w:eastAsia="맑은 고딕" w:hint="eastAsia"/>
          <w:lang w:eastAsia="ko-KR"/>
        </w:rPr>
        <w:t xml:space="preserve">     </w:t>
      </w:r>
      <w:r w:rsidRPr="00157204">
        <w:rPr>
          <w:rFonts w:eastAsia="맑은 고딕"/>
          <w:lang w:eastAsia="ko-KR"/>
        </w:rPr>
        <w:t xml:space="preserve">                                         </w:t>
      </w:r>
      <w:r>
        <w:rPr>
          <w:rFonts w:eastAsia="맑은 고딕" w:hint="eastAsia"/>
          <w:lang w:eastAsia="ko-KR"/>
        </w:rPr>
        <w:t xml:space="preserve">    </w:t>
      </w:r>
      <w:r w:rsidR="00CD00FE" w:rsidRPr="00CD00FE">
        <w:t>R2-</w:t>
      </w:r>
      <w:r w:rsidR="00991F43" w:rsidRPr="00991F43">
        <w:t>20</w:t>
      </w:r>
      <w:r w:rsidR="00D84CEA">
        <w:t>08062</w:t>
      </w:r>
      <w:r w:rsidR="00FF7951">
        <w:t xml:space="preserve">        </w:t>
      </w:r>
      <w:r>
        <w:rPr>
          <w:rFonts w:eastAsia="맑은 고딕" w:hint="eastAsia"/>
          <w:lang w:eastAsia="ko-KR"/>
        </w:rPr>
        <w:t>e-Meeting</w:t>
      </w:r>
      <w:r w:rsidRPr="00D22C9A">
        <w:rPr>
          <w:rFonts w:eastAsia="맑은 고딕"/>
          <w:lang w:eastAsia="ko-KR"/>
        </w:rPr>
        <w:t xml:space="preserve">, </w:t>
      </w:r>
      <w:r w:rsidR="00A42D80">
        <w:rPr>
          <w:rFonts w:eastAsia="맑은 고딕"/>
          <w:lang w:eastAsia="ko-KR"/>
        </w:rPr>
        <w:t>August</w:t>
      </w:r>
      <w:r>
        <w:rPr>
          <w:rFonts w:eastAsia="맑은 고딕"/>
          <w:lang w:eastAsia="ko-KR"/>
        </w:rPr>
        <w:t xml:space="preserve"> </w:t>
      </w:r>
      <w:r w:rsidR="00A42D80">
        <w:rPr>
          <w:rFonts w:eastAsia="맑은 고딕"/>
          <w:lang w:eastAsia="ko-KR"/>
        </w:rPr>
        <w:t>17th</w:t>
      </w:r>
      <w:r w:rsidRPr="00D22C9A">
        <w:rPr>
          <w:rFonts w:eastAsia="맑은 고딕"/>
          <w:lang w:eastAsia="ko-KR"/>
        </w:rPr>
        <w:t xml:space="preserve"> – </w:t>
      </w:r>
      <w:r w:rsidR="00A42D80">
        <w:rPr>
          <w:rFonts w:eastAsia="맑은 고딕"/>
          <w:lang w:eastAsia="ko-KR"/>
        </w:rPr>
        <w:t>August</w:t>
      </w:r>
      <w:r>
        <w:rPr>
          <w:rFonts w:eastAsia="맑은 고딕" w:hint="eastAsia"/>
          <w:lang w:eastAsia="ko-KR"/>
        </w:rPr>
        <w:t xml:space="preserve"> </w:t>
      </w:r>
      <w:r w:rsidR="00A42D80">
        <w:rPr>
          <w:rFonts w:eastAsia="맑은 고딕"/>
          <w:lang w:eastAsia="ko-KR"/>
        </w:rPr>
        <w:t>28</w:t>
      </w:r>
      <w:r w:rsidRPr="00D22C9A">
        <w:rPr>
          <w:rFonts w:eastAsia="맑은 고딕"/>
          <w:lang w:eastAsia="ko-KR"/>
        </w:rPr>
        <w:t xml:space="preserve">th, </w:t>
      </w:r>
      <w:r>
        <w:rPr>
          <w:rFonts w:eastAsia="맑은 고딕" w:hint="eastAsia"/>
          <w:lang w:eastAsia="ko-KR"/>
        </w:rPr>
        <w:t>2020</w:t>
      </w:r>
      <w:r w:rsidRPr="00D22C9A">
        <w:rPr>
          <w:rFonts w:eastAsia="맑은 고딕"/>
          <w:lang w:eastAsia="ko-KR"/>
        </w:rPr>
        <w:t xml:space="preserve">                    </w:t>
      </w:r>
      <w:r>
        <w:rPr>
          <w:rFonts w:eastAsia="맑은 고딕" w:hint="eastAsia"/>
          <w:lang w:eastAsia="ko-KR"/>
        </w:rPr>
        <w:t xml:space="preserve">  </w:t>
      </w:r>
      <w:r w:rsidRPr="00D22C9A">
        <w:rPr>
          <w:rFonts w:eastAsia="맑은 고딕"/>
          <w:lang w:eastAsia="ko-KR"/>
        </w:rPr>
        <w:t xml:space="preserve">   </w:t>
      </w:r>
      <w:r>
        <w:rPr>
          <w:rFonts w:eastAsia="맑은 고딕" w:hint="eastAsia"/>
          <w:lang w:eastAsia="ko-KR"/>
        </w:rPr>
        <w:t xml:space="preserve"> </w:t>
      </w:r>
    </w:p>
    <w:p w14:paraId="49379CFB" w14:textId="77777777" w:rsidR="00CD4C7B" w:rsidRPr="00C639BE" w:rsidRDefault="00CD4C7B" w:rsidP="00CD4C7B">
      <w:pPr>
        <w:pStyle w:val="a3"/>
        <w:rPr>
          <w:rFonts w:cs="Arial"/>
          <w:bCs/>
          <w:noProof w:val="0"/>
          <w:sz w:val="24"/>
        </w:rPr>
      </w:pPr>
    </w:p>
    <w:p w14:paraId="758E2B30" w14:textId="20A728DB" w:rsidR="00CD4C7B" w:rsidRPr="00C639BE" w:rsidRDefault="00CD4C7B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C639BE">
        <w:rPr>
          <w:rFonts w:cs="Arial"/>
          <w:b/>
          <w:bCs/>
          <w:sz w:val="24"/>
          <w:szCs w:val="24"/>
        </w:rPr>
        <w:t>Agenda item:</w:t>
      </w:r>
      <w:r w:rsidRPr="00C639BE">
        <w:rPr>
          <w:rFonts w:cs="Arial"/>
          <w:b/>
          <w:bCs/>
          <w:sz w:val="24"/>
        </w:rPr>
        <w:tab/>
      </w:r>
      <w:r w:rsidR="00A42D80">
        <w:rPr>
          <w:rFonts w:cs="Arial"/>
          <w:b/>
          <w:bCs/>
          <w:sz w:val="24"/>
        </w:rPr>
        <w:t>8</w:t>
      </w:r>
      <w:r w:rsidR="00BE0F8E">
        <w:rPr>
          <w:rFonts w:cs="Arial"/>
          <w:b/>
          <w:bCs/>
          <w:sz w:val="24"/>
        </w:rPr>
        <w:t>.</w:t>
      </w:r>
      <w:r w:rsidR="00A42D80">
        <w:rPr>
          <w:rFonts w:cs="Arial"/>
          <w:b/>
          <w:bCs/>
          <w:sz w:val="24"/>
        </w:rPr>
        <w:t>1</w:t>
      </w:r>
      <w:r w:rsidR="00BE0F8E">
        <w:rPr>
          <w:rFonts w:cs="Arial"/>
          <w:b/>
          <w:bCs/>
          <w:sz w:val="24"/>
        </w:rPr>
        <w:t>.</w:t>
      </w:r>
      <w:r w:rsidR="00957383">
        <w:rPr>
          <w:rFonts w:cs="Arial"/>
          <w:b/>
          <w:bCs/>
          <w:sz w:val="24"/>
        </w:rPr>
        <w:t>2.</w:t>
      </w:r>
      <w:r w:rsidR="007E657F">
        <w:rPr>
          <w:rFonts w:cs="Arial"/>
          <w:b/>
          <w:bCs/>
          <w:sz w:val="24"/>
        </w:rPr>
        <w:t>3</w:t>
      </w:r>
    </w:p>
    <w:p w14:paraId="6A1BC0C1" w14:textId="54A17CD4" w:rsidR="00CD4C7B" w:rsidRPr="00C31EFB" w:rsidRDefault="00CD4C7B" w:rsidP="00CD4C7B">
      <w:pPr>
        <w:tabs>
          <w:tab w:val="left" w:pos="1985"/>
        </w:tabs>
        <w:ind w:left="1985" w:hanging="1985"/>
        <w:rPr>
          <w:rFonts w:ascii="맑은 고딕" w:eastAsia="맑은 고딕" w:hAnsi="맑은 고딕"/>
          <w:sz w:val="21"/>
          <w:szCs w:val="21"/>
        </w:rPr>
      </w:pPr>
      <w:r w:rsidRPr="00C639BE">
        <w:rPr>
          <w:rFonts w:ascii="Arial" w:hAnsi="Arial" w:cs="Arial"/>
          <w:b/>
          <w:bCs/>
          <w:sz w:val="24"/>
        </w:rPr>
        <w:t>Source:</w:t>
      </w:r>
      <w:r w:rsidRPr="00C639BE">
        <w:rPr>
          <w:rFonts w:ascii="Arial" w:hAnsi="Arial" w:cs="Arial"/>
          <w:b/>
          <w:bCs/>
          <w:sz w:val="24"/>
        </w:rPr>
        <w:tab/>
      </w:r>
      <w:r w:rsidR="00377A71" w:rsidRPr="00C639BE">
        <w:rPr>
          <w:rFonts w:ascii="Arial" w:hAnsi="Arial" w:cs="Arial"/>
          <w:b/>
          <w:bCs/>
          <w:sz w:val="24"/>
        </w:rPr>
        <w:t>Samsung</w:t>
      </w:r>
    </w:p>
    <w:p w14:paraId="45BE90BE" w14:textId="33055985" w:rsidR="00CD4C7B" w:rsidRPr="00C639BE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C639BE">
        <w:rPr>
          <w:rFonts w:ascii="Arial" w:hAnsi="Arial" w:cs="Arial"/>
          <w:b/>
          <w:bCs/>
          <w:sz w:val="24"/>
        </w:rPr>
        <w:t>Title:</w:t>
      </w:r>
      <w:r w:rsidRPr="00C639BE">
        <w:rPr>
          <w:rFonts w:ascii="Arial" w:hAnsi="Arial" w:cs="Arial"/>
          <w:b/>
          <w:bCs/>
          <w:sz w:val="24"/>
        </w:rPr>
        <w:tab/>
      </w:r>
      <w:r w:rsidR="005E4561">
        <w:rPr>
          <w:rFonts w:ascii="Arial" w:hAnsi="Arial" w:cs="Arial"/>
          <w:b/>
          <w:bCs/>
          <w:sz w:val="24"/>
        </w:rPr>
        <w:t>Reliability Enhancement for MBS</w:t>
      </w:r>
    </w:p>
    <w:p w14:paraId="3AC3A0B1" w14:textId="11657797" w:rsidR="00CD4C7B" w:rsidRPr="00C639BE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C639BE">
        <w:rPr>
          <w:rFonts w:ascii="Arial" w:hAnsi="Arial" w:cs="Arial"/>
          <w:b/>
          <w:bCs/>
          <w:sz w:val="24"/>
        </w:rPr>
        <w:t>WID/SID:</w:t>
      </w:r>
      <w:r w:rsidRPr="00C639BE">
        <w:rPr>
          <w:rFonts w:ascii="Arial" w:hAnsi="Arial" w:cs="Arial"/>
          <w:b/>
          <w:bCs/>
          <w:sz w:val="24"/>
        </w:rPr>
        <w:tab/>
      </w:r>
      <w:r w:rsidR="00A42D80">
        <w:rPr>
          <w:rFonts w:ascii="Arial" w:hAnsi="Arial" w:cs="Arial"/>
          <w:b/>
          <w:bCs/>
          <w:sz w:val="24"/>
        </w:rPr>
        <w:t>NR_MBS</w:t>
      </w:r>
      <w:r w:rsidR="00A42D80" w:rsidRPr="00A42D80">
        <w:rPr>
          <w:rFonts w:ascii="Arial" w:hAnsi="Arial" w:cs="Arial"/>
          <w:b/>
          <w:bCs/>
          <w:sz w:val="24"/>
        </w:rPr>
        <w:t xml:space="preserve"> </w:t>
      </w:r>
      <w:r w:rsidR="00A42D80">
        <w:rPr>
          <w:rFonts w:ascii="Arial" w:hAnsi="Arial" w:cs="Arial"/>
          <w:b/>
          <w:bCs/>
          <w:sz w:val="24"/>
        </w:rPr>
        <w:t>- Release 17</w:t>
      </w:r>
    </w:p>
    <w:p w14:paraId="7DF86DB4" w14:textId="77777777" w:rsidR="00CD4C7B" w:rsidRPr="00C639BE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C639BE">
        <w:rPr>
          <w:rFonts w:ascii="Arial" w:hAnsi="Arial" w:cs="Arial"/>
          <w:b/>
          <w:bCs/>
          <w:sz w:val="24"/>
        </w:rPr>
        <w:t>Document for:</w:t>
      </w:r>
      <w:r w:rsidRPr="00C639BE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C639BE" w:rsidRDefault="00CD4C7B" w:rsidP="00CD4C7B">
      <w:pPr>
        <w:pStyle w:val="1"/>
        <w:rPr>
          <w:rFonts w:cs="Arial"/>
        </w:rPr>
      </w:pPr>
      <w:r w:rsidRPr="00C639BE">
        <w:rPr>
          <w:rFonts w:cs="Arial"/>
        </w:rPr>
        <w:t>1</w:t>
      </w:r>
      <w:r w:rsidRPr="00C639BE">
        <w:rPr>
          <w:rFonts w:cs="Arial"/>
        </w:rPr>
        <w:tab/>
      </w:r>
      <w:r w:rsidR="0056573F" w:rsidRPr="00C639BE">
        <w:rPr>
          <w:rFonts w:cs="Arial"/>
        </w:rPr>
        <w:t>Introduction</w:t>
      </w:r>
    </w:p>
    <w:p w14:paraId="0C220FBC" w14:textId="379C9F89" w:rsidR="001070D6" w:rsidRPr="00B43B65" w:rsidRDefault="0093195C" w:rsidP="00CD4C7B">
      <w:pPr>
        <w:rPr>
          <w:sz w:val="22"/>
          <w:lang w:eastAsia="ko-KR"/>
        </w:rPr>
      </w:pPr>
      <w:r>
        <w:rPr>
          <w:sz w:val="22"/>
          <w:lang w:eastAsia="ko-KR"/>
        </w:rPr>
        <w:t xml:space="preserve">The following </w:t>
      </w:r>
      <w:r w:rsidR="00FC763E">
        <w:rPr>
          <w:sz w:val="22"/>
          <w:lang w:eastAsia="ko-KR"/>
        </w:rPr>
        <w:t>objectives</w:t>
      </w:r>
      <w:r>
        <w:rPr>
          <w:sz w:val="22"/>
          <w:lang w:eastAsia="ko-KR"/>
        </w:rPr>
        <w:t xml:space="preserve"> </w:t>
      </w:r>
      <w:r w:rsidR="00FC763E">
        <w:rPr>
          <w:sz w:val="22"/>
          <w:lang w:eastAsia="ko-KR"/>
        </w:rPr>
        <w:t>are agreed as part of release 17 NR MBS WID</w:t>
      </w:r>
      <w:r w:rsidR="006E63F2">
        <w:rPr>
          <w:sz w:val="22"/>
          <w:lang w:eastAsia="ko-KR"/>
        </w:rPr>
        <w:t xml:space="preserve"> [1]</w:t>
      </w:r>
      <w:r>
        <w:rPr>
          <w:sz w:val="22"/>
          <w:lang w:eastAsia="ko-KR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06BCC" w:rsidRPr="00B43B65" w14:paraId="365E07B7" w14:textId="77777777" w:rsidTr="00806BCC">
        <w:tc>
          <w:tcPr>
            <w:tcW w:w="9631" w:type="dxa"/>
          </w:tcPr>
          <w:p w14:paraId="239E2EB2" w14:textId="77777777" w:rsidR="004476D2" w:rsidRPr="0049404B" w:rsidRDefault="004476D2" w:rsidP="004476D2">
            <w:pPr>
              <w:numPr>
                <w:ilvl w:val="0"/>
                <w:numId w:val="15"/>
              </w:numPr>
              <w:ind w:right="-99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Specify RAN basic functions for broadcast/multicast </w:t>
            </w:r>
            <w:r>
              <w:rPr>
                <w:color w:val="000000"/>
                <w:lang w:eastAsia="zh-CN"/>
              </w:rPr>
              <w:t>for UEs in RRC_CONNECTED state</w:t>
            </w:r>
            <w:r>
              <w:rPr>
                <w:color w:val="000000"/>
              </w:rPr>
              <w:t xml:space="preserve"> [RAN1, RAN2, RAN3</w:t>
            </w:r>
            <w:r w:rsidRPr="0049404B">
              <w:rPr>
                <w:color w:val="000000"/>
              </w:rPr>
              <w:t>]:</w:t>
            </w:r>
          </w:p>
          <w:p w14:paraId="2E43EB71" w14:textId="77777777" w:rsidR="004476D2" w:rsidRPr="0049404B" w:rsidRDefault="00E44553" w:rsidP="004476D2">
            <w:pPr>
              <w:numPr>
                <w:ilvl w:val="1"/>
                <w:numId w:val="15"/>
              </w:numPr>
              <w:ind w:right="-99"/>
              <w:textAlignment w:val="baseline"/>
              <w:rPr>
                <w:color w:val="000000"/>
              </w:rPr>
            </w:pPr>
            <w:r w:rsidRPr="0049404B">
              <w:rPr>
                <w:sz w:val="22"/>
                <w:lang w:eastAsia="ko-KR"/>
              </w:rPr>
              <w:t xml:space="preserve"> </w:t>
            </w:r>
            <w:r w:rsidR="004476D2" w:rsidRPr="0049404B">
              <w:rPr>
                <w:color w:val="000000"/>
                <w:lang w:eastAsia="zh-CN"/>
              </w:rPr>
              <w:t>Specify a</w:t>
            </w:r>
            <w:r w:rsidR="004476D2" w:rsidRPr="0049404B">
              <w:rPr>
                <w:color w:val="000000"/>
              </w:rPr>
              <w:t xml:space="preserve"> group scheduling mechanism to allow UEs to receive Broadcast/Multicast service [RAN1</w:t>
            </w:r>
            <w:r w:rsidR="004476D2" w:rsidRPr="0049404B">
              <w:rPr>
                <w:color w:val="000000"/>
                <w:lang w:eastAsia="zh-CN"/>
              </w:rPr>
              <w:t>, RAN2</w:t>
            </w:r>
            <w:r w:rsidR="004476D2" w:rsidRPr="0049404B">
              <w:rPr>
                <w:color w:val="000000"/>
              </w:rPr>
              <w:t>]</w:t>
            </w:r>
          </w:p>
          <w:p w14:paraId="7EAC1587" w14:textId="77777777" w:rsidR="004476D2" w:rsidRPr="00F901BB" w:rsidRDefault="004476D2" w:rsidP="004476D2">
            <w:pPr>
              <w:numPr>
                <w:ilvl w:val="2"/>
                <w:numId w:val="15"/>
              </w:numPr>
              <w:ind w:right="-99"/>
              <w:textAlignment w:val="baseline"/>
              <w:rPr>
                <w:color w:val="000000"/>
              </w:rPr>
            </w:pPr>
            <w:r w:rsidRPr="00F901BB">
              <w:rPr>
                <w:color w:val="000000"/>
              </w:rPr>
              <w:t>This objective includes specifying necessary enhancements that are required to enable simultaneous operation with unicast reception.</w:t>
            </w:r>
          </w:p>
          <w:p w14:paraId="2AC2E730" w14:textId="77777777" w:rsidR="004476D2" w:rsidRPr="00F901BB" w:rsidRDefault="004476D2" w:rsidP="004476D2">
            <w:pPr>
              <w:numPr>
                <w:ilvl w:val="1"/>
                <w:numId w:val="15"/>
              </w:numPr>
              <w:adjustRightInd/>
              <w:spacing w:after="120"/>
              <w:rPr>
                <w:color w:val="000000"/>
                <w:lang w:val="en-US" w:eastAsia="zh-CN"/>
              </w:rPr>
            </w:pPr>
            <w:r w:rsidRPr="00F901BB">
              <w:rPr>
                <w:color w:val="000000"/>
              </w:rPr>
              <w:t>Specify support for dynamic change of Broadcast/Multicast service delivery between multicast (PTM) and unicast (PTP) with service continuity for a given UE [RAN2, RAN3]</w:t>
            </w:r>
          </w:p>
          <w:p w14:paraId="122BDBC1" w14:textId="77777777" w:rsidR="004476D2" w:rsidRPr="00F901BB" w:rsidRDefault="004476D2" w:rsidP="004476D2">
            <w:pPr>
              <w:numPr>
                <w:ilvl w:val="1"/>
                <w:numId w:val="15"/>
              </w:numPr>
              <w:adjustRightInd/>
              <w:spacing w:after="120"/>
              <w:rPr>
                <w:color w:val="000000"/>
              </w:rPr>
            </w:pPr>
            <w:r w:rsidRPr="00F901BB">
              <w:rPr>
                <w:color w:val="000000"/>
              </w:rPr>
              <w:t>Specify support for basic mobility with service continuity [RAN2, RAN3]</w:t>
            </w:r>
          </w:p>
          <w:p w14:paraId="379A413F" w14:textId="77777777" w:rsidR="004476D2" w:rsidRPr="00F901BB" w:rsidRDefault="004476D2" w:rsidP="004476D2">
            <w:pPr>
              <w:numPr>
                <w:ilvl w:val="1"/>
                <w:numId w:val="15"/>
              </w:numPr>
              <w:textAlignment w:val="baseline"/>
              <w:rPr>
                <w:color w:val="000000"/>
                <w:lang w:eastAsia="zh-CN"/>
              </w:rPr>
            </w:pPr>
            <w:r w:rsidRPr="00F901BB">
              <w:rPr>
                <w:color w:val="000000"/>
                <w:lang w:eastAsia="zh-CN"/>
              </w:rPr>
              <w:t>Assuming that the necessary coordination function (like functions hosted by MCE, if any) resides in the gNB-CU, specify required changes on the RAN architecture and interfaces, considering the results of the SA2 SI on Broadcast/Multicast (</w:t>
            </w:r>
            <w:r w:rsidRPr="00F901BB">
              <w:t>SP-190625</w:t>
            </w:r>
            <w:r w:rsidRPr="00F901BB">
              <w:rPr>
                <w:color w:val="000000"/>
                <w:lang w:eastAsia="zh-CN"/>
              </w:rPr>
              <w:t>) [RAN3]</w:t>
            </w:r>
          </w:p>
          <w:p w14:paraId="33C5E854" w14:textId="77777777" w:rsidR="004476D2" w:rsidRPr="00F901BB" w:rsidRDefault="004476D2" w:rsidP="004476D2">
            <w:pPr>
              <w:numPr>
                <w:ilvl w:val="1"/>
                <w:numId w:val="15"/>
              </w:numPr>
              <w:textAlignment w:val="baseline"/>
              <w:rPr>
                <w:color w:val="000000"/>
                <w:highlight w:val="yellow"/>
                <w:lang w:eastAsia="zh-CN"/>
              </w:rPr>
            </w:pPr>
            <w:r w:rsidRPr="00F901BB">
              <w:rPr>
                <w:color w:val="000000"/>
                <w:highlight w:val="yellow"/>
                <w:lang w:eastAsia="zh-CN"/>
              </w:rPr>
              <w:t xml:space="preserve">Specify required changes to </w:t>
            </w:r>
            <w:r w:rsidRPr="00F901BB">
              <w:rPr>
                <w:color w:val="000000"/>
                <w:highlight w:val="yellow"/>
              </w:rPr>
              <w:t xml:space="preserve">improve reliability of Broadcast/Multicast service, </w:t>
            </w:r>
            <w:r w:rsidRPr="00F901BB">
              <w:rPr>
                <w:color w:val="000000"/>
                <w:highlight w:val="yellow"/>
                <w:lang w:eastAsia="zh-CN"/>
              </w:rPr>
              <w:t>e.g. by UL feedback. The level of reliability should be based on the requirements of the application/service provided.[RAN1, RAN2]</w:t>
            </w:r>
          </w:p>
          <w:p w14:paraId="5590FD9B" w14:textId="2E2472B7" w:rsidR="00806BCC" w:rsidRPr="004476D2" w:rsidRDefault="004476D2" w:rsidP="004476D2">
            <w:pPr>
              <w:numPr>
                <w:ilvl w:val="1"/>
                <w:numId w:val="15"/>
              </w:numPr>
              <w:textAlignment w:val="baseline"/>
              <w:rPr>
                <w:color w:val="000000"/>
                <w:lang w:eastAsia="zh-CN"/>
              </w:rPr>
            </w:pPr>
            <w:r w:rsidRPr="00F901BB">
              <w:rPr>
                <w:color w:val="000000"/>
                <w:lang w:eastAsia="zh-CN"/>
              </w:rPr>
              <w:t>Study the support for d</w:t>
            </w:r>
            <w:r w:rsidRPr="00F901BB">
              <w:rPr>
                <w:rFonts w:hint="eastAsia"/>
                <w:color w:val="000000"/>
                <w:lang w:eastAsia="zh-CN"/>
              </w:rPr>
              <w:t xml:space="preserve">ynamic </w:t>
            </w:r>
            <w:r w:rsidRPr="00F901BB">
              <w:rPr>
                <w:color w:val="000000"/>
              </w:rPr>
              <w:t xml:space="preserve">control of the Broadcast/Multicast transmission area within one gNB-DU and </w:t>
            </w:r>
            <w:r w:rsidRPr="00F901BB">
              <w:rPr>
                <w:color w:val="000000"/>
                <w:lang w:eastAsia="zh-CN"/>
              </w:rPr>
              <w:t>specify what is needed to enable it, if anything</w:t>
            </w:r>
            <w:r w:rsidRPr="00F901BB">
              <w:rPr>
                <w:color w:val="000000"/>
              </w:rPr>
              <w:t xml:space="preserve"> [RAN2, RAN3]</w:t>
            </w:r>
          </w:p>
        </w:tc>
      </w:tr>
    </w:tbl>
    <w:p w14:paraId="0BBDFC0A" w14:textId="0ACB56AB" w:rsidR="00CD4C7B" w:rsidRPr="00B43B65" w:rsidRDefault="0049404B" w:rsidP="00CF1AC7">
      <w:pPr>
        <w:spacing w:before="240"/>
        <w:rPr>
          <w:sz w:val="22"/>
          <w:lang w:eastAsia="ko-KR"/>
        </w:rPr>
      </w:pPr>
      <w:r>
        <w:rPr>
          <w:sz w:val="22"/>
          <w:lang w:eastAsia="ko-KR"/>
        </w:rPr>
        <w:t xml:space="preserve">This contribution </w:t>
      </w:r>
      <w:r w:rsidR="007A4C71">
        <w:rPr>
          <w:sz w:val="22"/>
          <w:lang w:eastAsia="ko-KR"/>
        </w:rPr>
        <w:t xml:space="preserve">discusses </w:t>
      </w:r>
      <w:r w:rsidR="00F901BB">
        <w:rPr>
          <w:sz w:val="22"/>
          <w:lang w:eastAsia="ko-KR"/>
        </w:rPr>
        <w:t>how to improve reliability of MBS</w:t>
      </w:r>
      <w:r w:rsidR="007A4C71">
        <w:rPr>
          <w:sz w:val="22"/>
          <w:lang w:eastAsia="ko-KR"/>
        </w:rPr>
        <w:t>.</w:t>
      </w:r>
    </w:p>
    <w:p w14:paraId="288E09DA" w14:textId="3BC86F57" w:rsidR="00327D0A" w:rsidRPr="00327D0A" w:rsidRDefault="00CD4C7B" w:rsidP="00327D0A">
      <w:pPr>
        <w:pStyle w:val="1"/>
        <w:rPr>
          <w:rFonts w:cs="Arial"/>
        </w:rPr>
      </w:pPr>
      <w:r w:rsidRPr="00C639BE">
        <w:rPr>
          <w:rFonts w:cs="Arial"/>
        </w:rPr>
        <w:t>2</w:t>
      </w:r>
      <w:r w:rsidRPr="00C639BE">
        <w:rPr>
          <w:rFonts w:cs="Arial"/>
        </w:rPr>
        <w:tab/>
      </w:r>
      <w:r w:rsidR="00C639BE">
        <w:rPr>
          <w:rFonts w:cs="Arial"/>
        </w:rPr>
        <w:t>Discussion</w:t>
      </w:r>
    </w:p>
    <w:p w14:paraId="62EF5150" w14:textId="6DC9BB8A" w:rsidR="00B35357" w:rsidRDefault="00B35357" w:rsidP="00CC378A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>LTE MBMS and SC-PTM did not support any reliability enhancement mechanism. Especially</w:t>
      </w:r>
      <w:r w:rsidR="00A46663">
        <w:rPr>
          <w:sz w:val="22"/>
          <w:lang w:eastAsia="ko-KR"/>
        </w:rPr>
        <w:t>,</w:t>
      </w:r>
      <w:r>
        <w:rPr>
          <w:sz w:val="22"/>
          <w:lang w:eastAsia="ko-KR"/>
        </w:rPr>
        <w:t xml:space="preserve"> no L1/L2 feedback was supported. It means that packet loss cannot be recovered and cell </w:t>
      </w:r>
      <w:r w:rsidR="004D5C43">
        <w:rPr>
          <w:sz w:val="22"/>
          <w:lang w:eastAsia="ko-KR"/>
        </w:rPr>
        <w:t>edge</w:t>
      </w:r>
      <w:r>
        <w:rPr>
          <w:sz w:val="22"/>
          <w:lang w:eastAsia="ko-KR"/>
        </w:rPr>
        <w:t xml:space="preserve"> UEs </w:t>
      </w:r>
      <w:r w:rsidR="004D5C43">
        <w:rPr>
          <w:sz w:val="22"/>
          <w:lang w:eastAsia="ko-KR"/>
        </w:rPr>
        <w:t xml:space="preserve">may </w:t>
      </w:r>
      <w:r w:rsidR="005F57E7">
        <w:rPr>
          <w:sz w:val="22"/>
          <w:lang w:eastAsia="ko-KR"/>
        </w:rPr>
        <w:t>experience poor service quality. In order to guarantee sufficient reliability, NW could send data in a conservative/robust way.</w:t>
      </w:r>
    </w:p>
    <w:p w14:paraId="0CDA268D" w14:textId="1DD9D018" w:rsidR="00B769F1" w:rsidRDefault="00B769F1" w:rsidP="00CC378A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In Unicast, RLC has an L2 feedback and retransmission mechanism, i.e. RLC AM. It requires </w:t>
      </w:r>
      <w:r w:rsidR="00DF096E">
        <w:rPr>
          <w:sz w:val="22"/>
          <w:lang w:eastAsia="ko-KR"/>
        </w:rPr>
        <w:t xml:space="preserve">a </w:t>
      </w:r>
      <w:r>
        <w:rPr>
          <w:sz w:val="22"/>
          <w:lang w:eastAsia="ko-KR"/>
        </w:rPr>
        <w:t xml:space="preserve">bi-directional </w:t>
      </w:r>
      <w:r w:rsidR="00DF096E">
        <w:rPr>
          <w:sz w:val="22"/>
          <w:lang w:eastAsia="ko-KR"/>
        </w:rPr>
        <w:t xml:space="preserve">radio </w:t>
      </w:r>
      <w:r>
        <w:rPr>
          <w:sz w:val="22"/>
          <w:lang w:eastAsia="ko-KR"/>
        </w:rPr>
        <w:t xml:space="preserve">bearer structure and the receiver side generates a status report to indicate the reception status to </w:t>
      </w:r>
      <w:r w:rsidR="00044A2A">
        <w:rPr>
          <w:sz w:val="22"/>
          <w:lang w:eastAsia="ko-KR"/>
        </w:rPr>
        <w:t>the transmitter</w:t>
      </w:r>
      <w:r>
        <w:rPr>
          <w:sz w:val="22"/>
          <w:lang w:eastAsia="ko-KR"/>
        </w:rPr>
        <w:t xml:space="preserve">. </w:t>
      </w:r>
      <w:r w:rsidR="001A1022">
        <w:rPr>
          <w:sz w:val="22"/>
          <w:lang w:eastAsia="ko-KR"/>
        </w:rPr>
        <w:t xml:space="preserve">Based on the feedback, RLC AM guarantees 100% successful delivery and a final missing packet triggers radio link failure. </w:t>
      </w:r>
      <w:r w:rsidR="00E115BD">
        <w:rPr>
          <w:sz w:val="22"/>
          <w:lang w:eastAsia="ko-KR"/>
        </w:rPr>
        <w:t xml:space="preserve">A drawback of RLC AM is </w:t>
      </w:r>
      <w:r w:rsidR="005A2A22">
        <w:rPr>
          <w:sz w:val="22"/>
          <w:lang w:eastAsia="ko-KR"/>
        </w:rPr>
        <w:t xml:space="preserve">relatively </w:t>
      </w:r>
      <w:r w:rsidR="00E115BD">
        <w:rPr>
          <w:sz w:val="22"/>
          <w:lang w:eastAsia="ko-KR"/>
        </w:rPr>
        <w:t>long</w:t>
      </w:r>
      <w:r w:rsidR="005A2A22">
        <w:rPr>
          <w:sz w:val="22"/>
          <w:lang w:eastAsia="ko-KR"/>
        </w:rPr>
        <w:t xml:space="preserve"> recovery time </w:t>
      </w:r>
      <w:r w:rsidR="00E115BD">
        <w:rPr>
          <w:sz w:val="22"/>
          <w:lang w:eastAsia="ko-KR"/>
        </w:rPr>
        <w:t>due to RLC RTT</w:t>
      </w:r>
      <w:r w:rsidR="005A2A22">
        <w:rPr>
          <w:sz w:val="22"/>
          <w:lang w:eastAsia="ko-KR"/>
        </w:rPr>
        <w:t xml:space="preserve"> with sufficient margin of HARQ and transmission timing</w:t>
      </w:r>
      <w:r w:rsidR="00E115BD">
        <w:rPr>
          <w:sz w:val="22"/>
          <w:lang w:eastAsia="ko-KR"/>
        </w:rPr>
        <w:t>.</w:t>
      </w:r>
      <w:r w:rsidR="005A2A22">
        <w:rPr>
          <w:sz w:val="22"/>
          <w:lang w:eastAsia="ko-KR"/>
        </w:rPr>
        <w:t xml:space="preserve"> Considering use cases of MBS such as </w:t>
      </w:r>
      <w:r w:rsidR="005A2A22" w:rsidRPr="005A2A22">
        <w:rPr>
          <w:sz w:val="22"/>
          <w:lang w:eastAsia="ko-KR"/>
        </w:rPr>
        <w:t>public safety and mission critical, V2X applications, transparent IPv4/IPv6 multicast delivery, IPTV, software delivery over wireless, group communications and IoT applications</w:t>
      </w:r>
      <w:r w:rsidR="005A2A22">
        <w:rPr>
          <w:sz w:val="22"/>
          <w:lang w:eastAsia="ko-KR"/>
        </w:rPr>
        <w:t>,</w:t>
      </w:r>
      <w:r w:rsidR="0071240C">
        <w:rPr>
          <w:rFonts w:hint="eastAsia"/>
          <w:sz w:val="22"/>
          <w:lang w:eastAsia="ko-KR"/>
        </w:rPr>
        <w:t xml:space="preserve"> </w:t>
      </w:r>
      <w:r w:rsidR="0071240C">
        <w:rPr>
          <w:sz w:val="22"/>
          <w:lang w:eastAsia="ko-KR"/>
        </w:rPr>
        <w:t>such a</w:t>
      </w:r>
      <w:r w:rsidR="005A2A22">
        <w:rPr>
          <w:sz w:val="22"/>
          <w:lang w:eastAsia="ko-KR"/>
        </w:rPr>
        <w:t xml:space="preserve"> large latency of RLC AM may not be suitable. </w:t>
      </w:r>
    </w:p>
    <w:p w14:paraId="76737C28" w14:textId="3AFD1E89" w:rsidR="006B2EBB" w:rsidRDefault="006B2EBB" w:rsidP="00CC378A">
      <w:pPr>
        <w:jc w:val="both"/>
        <w:rPr>
          <w:b/>
          <w:sz w:val="22"/>
          <w:lang w:eastAsia="ko-KR"/>
        </w:rPr>
      </w:pPr>
      <w:r w:rsidRPr="004D5C43">
        <w:rPr>
          <w:b/>
          <w:sz w:val="22"/>
          <w:lang w:eastAsia="ko-KR"/>
        </w:rPr>
        <w:t>Proposal</w:t>
      </w:r>
      <w:r>
        <w:rPr>
          <w:b/>
          <w:sz w:val="22"/>
          <w:lang w:eastAsia="ko-KR"/>
        </w:rPr>
        <w:t xml:space="preserve"> 1</w:t>
      </w:r>
      <w:r w:rsidRPr="004D5C43">
        <w:rPr>
          <w:b/>
          <w:sz w:val="22"/>
          <w:lang w:eastAsia="ko-KR"/>
        </w:rPr>
        <w:t>.</w:t>
      </w:r>
      <w:r>
        <w:rPr>
          <w:b/>
          <w:sz w:val="22"/>
          <w:lang w:eastAsia="ko-KR"/>
        </w:rPr>
        <w:t xml:space="preserve"> RLC AM is not supported for MBS.</w:t>
      </w:r>
    </w:p>
    <w:p w14:paraId="497EEF12" w14:textId="4AAE07FB" w:rsidR="00DF7CAF" w:rsidRPr="00DF7CAF" w:rsidRDefault="00DF7CAF" w:rsidP="00CC378A">
      <w:pPr>
        <w:jc w:val="both"/>
        <w:rPr>
          <w:sz w:val="22"/>
          <w:lang w:eastAsia="ko-KR"/>
        </w:rPr>
      </w:pPr>
      <w:r w:rsidRPr="00DF7CAF">
        <w:rPr>
          <w:rFonts w:hint="eastAsia"/>
          <w:sz w:val="22"/>
          <w:lang w:eastAsia="ko-KR"/>
        </w:rPr>
        <w:lastRenderedPageBreak/>
        <w:t>T</w:t>
      </w:r>
      <w:r w:rsidRPr="00DF7CAF">
        <w:rPr>
          <w:sz w:val="22"/>
          <w:lang w:eastAsia="ko-KR"/>
        </w:rPr>
        <w:t>o reduce the feedback delay</w:t>
      </w:r>
      <w:r>
        <w:rPr>
          <w:sz w:val="22"/>
          <w:lang w:eastAsia="ko-KR"/>
        </w:rPr>
        <w:t xml:space="preserve">, </w:t>
      </w:r>
      <w:r w:rsidR="0049161D">
        <w:rPr>
          <w:sz w:val="22"/>
          <w:lang w:eastAsia="ko-KR"/>
        </w:rPr>
        <w:t>we may need to consider</w:t>
      </w:r>
      <w:r>
        <w:rPr>
          <w:sz w:val="22"/>
          <w:lang w:eastAsia="ko-KR"/>
        </w:rPr>
        <w:t xml:space="preserve"> HARQ retransmission based on L1 feedback. </w:t>
      </w:r>
      <w:r w:rsidR="000D559F">
        <w:rPr>
          <w:sz w:val="22"/>
          <w:lang w:eastAsia="ko-KR"/>
        </w:rPr>
        <w:t xml:space="preserve">In unicast, HARQ retransmission is widely used for both RLC AM and RLC UM. </w:t>
      </w:r>
      <w:r w:rsidR="00503A60">
        <w:rPr>
          <w:sz w:val="22"/>
          <w:lang w:eastAsia="ko-KR"/>
        </w:rPr>
        <w:t>Due to the multicast/broadcast nature, how to design the feedback channel for multiple and anonymous (IDLE/INACTIVE) UEs. It seems clear that HARQ feedback resource for each UE receiving the MBS service requires large amount of feedback channel</w:t>
      </w:r>
      <w:r w:rsidR="00CC378A">
        <w:rPr>
          <w:sz w:val="22"/>
          <w:lang w:eastAsia="ko-KR"/>
        </w:rPr>
        <w:t xml:space="preserve"> and loses the benefit of broadcast/multicast</w:t>
      </w:r>
      <w:r w:rsidR="00503A60">
        <w:rPr>
          <w:sz w:val="22"/>
          <w:lang w:eastAsia="ko-KR"/>
        </w:rPr>
        <w:t>. Also, those physical layer design and principle should be discussed and concluded in RAN1.</w:t>
      </w:r>
    </w:p>
    <w:p w14:paraId="4660C57F" w14:textId="3A55ED34" w:rsidR="004D5C43" w:rsidRDefault="004D5C43" w:rsidP="00CC378A">
      <w:pPr>
        <w:jc w:val="both"/>
        <w:rPr>
          <w:b/>
          <w:sz w:val="22"/>
          <w:lang w:eastAsia="ko-KR"/>
        </w:rPr>
      </w:pPr>
      <w:r w:rsidRPr="004D5C43">
        <w:rPr>
          <w:b/>
          <w:sz w:val="22"/>
          <w:lang w:eastAsia="ko-KR"/>
        </w:rPr>
        <w:t>Proposal</w:t>
      </w:r>
      <w:r w:rsidR="006B2EBB">
        <w:rPr>
          <w:b/>
          <w:sz w:val="22"/>
          <w:lang w:eastAsia="ko-KR"/>
        </w:rPr>
        <w:t xml:space="preserve"> 2</w:t>
      </w:r>
      <w:r w:rsidRPr="004D5C43">
        <w:rPr>
          <w:b/>
          <w:sz w:val="22"/>
          <w:lang w:eastAsia="ko-KR"/>
        </w:rPr>
        <w:t>. Whether and how to support HARQ retransmission is up to RAN1.</w:t>
      </w:r>
    </w:p>
    <w:p w14:paraId="0D79AF0C" w14:textId="40E0C010" w:rsidR="00503A60" w:rsidRPr="0037734C" w:rsidRDefault="0037734C" w:rsidP="00CC378A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If no feedback mechanism is agreed, we may need to consider a bundling which could support reliable </w:t>
      </w:r>
      <w:r w:rsidR="00D306F1">
        <w:rPr>
          <w:sz w:val="22"/>
          <w:lang w:eastAsia="ko-KR"/>
        </w:rPr>
        <w:t>t</w:t>
      </w:r>
      <w:r>
        <w:rPr>
          <w:sz w:val="22"/>
          <w:lang w:eastAsia="ko-KR"/>
        </w:rPr>
        <w:t xml:space="preserve">ransmission without feedback. </w:t>
      </w:r>
      <w:r w:rsidR="00266563">
        <w:rPr>
          <w:sz w:val="22"/>
          <w:lang w:eastAsia="ko-KR"/>
        </w:rPr>
        <w:t>It may have a limited impact to RAN protocols, since the principle of unicast bundling can be reused.</w:t>
      </w:r>
    </w:p>
    <w:p w14:paraId="741CE1D9" w14:textId="6970B0B9" w:rsidR="00872230" w:rsidRPr="004D5C43" w:rsidRDefault="004D5C43" w:rsidP="00CC378A">
      <w:pPr>
        <w:jc w:val="both"/>
        <w:rPr>
          <w:b/>
          <w:sz w:val="22"/>
          <w:lang w:eastAsia="ko-KR"/>
        </w:rPr>
      </w:pPr>
      <w:r w:rsidRPr="004D5C43">
        <w:rPr>
          <w:b/>
          <w:sz w:val="22"/>
          <w:lang w:eastAsia="ko-KR"/>
        </w:rPr>
        <w:t>Proposal</w:t>
      </w:r>
      <w:r w:rsidR="006B2EBB">
        <w:rPr>
          <w:b/>
          <w:sz w:val="22"/>
          <w:lang w:eastAsia="ko-KR"/>
        </w:rPr>
        <w:t xml:space="preserve"> 3</w:t>
      </w:r>
      <w:r w:rsidRPr="004D5C43">
        <w:rPr>
          <w:b/>
          <w:sz w:val="22"/>
          <w:lang w:eastAsia="ko-KR"/>
        </w:rPr>
        <w:t>. Bundling can be supported for MBS.</w:t>
      </w:r>
    </w:p>
    <w:p w14:paraId="43A12B72" w14:textId="40BCD7FC" w:rsidR="00CD4C7B" w:rsidRPr="00C639BE" w:rsidRDefault="00552D69" w:rsidP="00CD4C7B">
      <w:pPr>
        <w:pStyle w:val="1"/>
        <w:rPr>
          <w:rFonts w:cs="Arial"/>
        </w:rPr>
      </w:pPr>
      <w:r>
        <w:rPr>
          <w:rFonts w:cs="Arial"/>
        </w:rPr>
        <w:t>3</w:t>
      </w:r>
      <w:r w:rsidR="00CD4C7B" w:rsidRPr="00C639BE">
        <w:rPr>
          <w:rFonts w:cs="Arial"/>
        </w:rPr>
        <w:tab/>
      </w:r>
      <w:r w:rsidR="00EC404A" w:rsidRPr="00C639BE">
        <w:rPr>
          <w:rFonts w:cs="Arial"/>
        </w:rPr>
        <w:t>Conclusion</w:t>
      </w:r>
    </w:p>
    <w:p w14:paraId="4E24DC3A" w14:textId="10535C05" w:rsidR="00B43B65" w:rsidRDefault="0053587A" w:rsidP="00ED602D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Based on the discussion above, RAN2 is requested to discuss </w:t>
      </w:r>
      <w:r>
        <w:rPr>
          <w:sz w:val="22"/>
          <w:lang w:eastAsia="ko-KR"/>
        </w:rPr>
        <w:t>and capture the following proposals:</w:t>
      </w:r>
    </w:p>
    <w:p w14:paraId="02EFCAD9" w14:textId="77777777" w:rsidR="00D84CEA" w:rsidRDefault="00D84CEA" w:rsidP="00D84CEA">
      <w:pPr>
        <w:rPr>
          <w:b/>
          <w:sz w:val="22"/>
          <w:lang w:eastAsia="ko-KR"/>
        </w:rPr>
      </w:pPr>
      <w:r w:rsidRPr="004D5C43">
        <w:rPr>
          <w:b/>
          <w:sz w:val="22"/>
          <w:lang w:eastAsia="ko-KR"/>
        </w:rPr>
        <w:t>Proposal</w:t>
      </w:r>
      <w:r>
        <w:rPr>
          <w:b/>
          <w:sz w:val="22"/>
          <w:lang w:eastAsia="ko-KR"/>
        </w:rPr>
        <w:t xml:space="preserve"> 1</w:t>
      </w:r>
      <w:r w:rsidRPr="004D5C43">
        <w:rPr>
          <w:b/>
          <w:sz w:val="22"/>
          <w:lang w:eastAsia="ko-KR"/>
        </w:rPr>
        <w:t>.</w:t>
      </w:r>
      <w:r>
        <w:rPr>
          <w:b/>
          <w:sz w:val="22"/>
          <w:lang w:eastAsia="ko-KR"/>
        </w:rPr>
        <w:t xml:space="preserve"> RLC AM is not supported for MBS.</w:t>
      </w:r>
    </w:p>
    <w:p w14:paraId="1A9477AF" w14:textId="77777777" w:rsidR="00D84CEA" w:rsidRDefault="00D84CEA" w:rsidP="00D84CEA">
      <w:pPr>
        <w:rPr>
          <w:b/>
          <w:sz w:val="22"/>
          <w:lang w:eastAsia="ko-KR"/>
        </w:rPr>
      </w:pPr>
      <w:r w:rsidRPr="004D5C43">
        <w:rPr>
          <w:b/>
          <w:sz w:val="22"/>
          <w:lang w:eastAsia="ko-KR"/>
        </w:rPr>
        <w:t>Proposal</w:t>
      </w:r>
      <w:r>
        <w:rPr>
          <w:b/>
          <w:sz w:val="22"/>
          <w:lang w:eastAsia="ko-KR"/>
        </w:rPr>
        <w:t xml:space="preserve"> 2</w:t>
      </w:r>
      <w:r w:rsidRPr="004D5C43">
        <w:rPr>
          <w:b/>
          <w:sz w:val="22"/>
          <w:lang w:eastAsia="ko-KR"/>
        </w:rPr>
        <w:t>. Whether and how to support HARQ retransmission is up to RAN1.</w:t>
      </w:r>
    </w:p>
    <w:p w14:paraId="4F092B7F" w14:textId="77777777" w:rsidR="00D84CEA" w:rsidRPr="004D5C43" w:rsidRDefault="00D84CEA" w:rsidP="00D84CEA">
      <w:pPr>
        <w:rPr>
          <w:b/>
          <w:sz w:val="22"/>
          <w:lang w:eastAsia="ko-KR"/>
        </w:rPr>
      </w:pPr>
      <w:r w:rsidRPr="004D5C43">
        <w:rPr>
          <w:b/>
          <w:sz w:val="22"/>
          <w:lang w:eastAsia="ko-KR"/>
        </w:rPr>
        <w:t>Proposal</w:t>
      </w:r>
      <w:r>
        <w:rPr>
          <w:b/>
          <w:sz w:val="22"/>
          <w:lang w:eastAsia="ko-KR"/>
        </w:rPr>
        <w:t xml:space="preserve"> 3</w:t>
      </w:r>
      <w:r w:rsidRPr="004D5C43">
        <w:rPr>
          <w:b/>
          <w:sz w:val="22"/>
          <w:lang w:eastAsia="ko-KR"/>
        </w:rPr>
        <w:t>. Bundling can be supported for MBS.</w:t>
      </w:r>
    </w:p>
    <w:p w14:paraId="31417CB5" w14:textId="77777777" w:rsidR="00CA2700" w:rsidRPr="00D84CEA" w:rsidRDefault="00CA2700" w:rsidP="00ED602D">
      <w:pPr>
        <w:rPr>
          <w:sz w:val="22"/>
          <w:lang w:eastAsia="ko-KR"/>
        </w:rPr>
      </w:pPr>
    </w:p>
    <w:p w14:paraId="69E10B9A" w14:textId="20CDE8B7" w:rsidR="00A86DA9" w:rsidRDefault="00A86DA9" w:rsidP="00A86DA9">
      <w:pPr>
        <w:pStyle w:val="1"/>
        <w:rPr>
          <w:rFonts w:cs="Arial"/>
        </w:rPr>
      </w:pPr>
      <w:r>
        <w:rPr>
          <w:rFonts w:cs="Arial"/>
        </w:rPr>
        <w:t>4</w:t>
      </w:r>
      <w:r w:rsidRPr="00C639BE">
        <w:rPr>
          <w:rFonts w:cs="Arial"/>
        </w:rPr>
        <w:tab/>
      </w:r>
      <w:r>
        <w:rPr>
          <w:rFonts w:cs="Arial"/>
        </w:rPr>
        <w:t>References</w:t>
      </w:r>
    </w:p>
    <w:p w14:paraId="2A1474B9" w14:textId="77777777" w:rsidR="00A86DA9" w:rsidRDefault="00A86DA9" w:rsidP="00A86DA9">
      <w:pPr>
        <w:rPr>
          <w:lang w:eastAsia="en-US"/>
        </w:rPr>
      </w:pPr>
      <w:r>
        <w:rPr>
          <w:lang w:eastAsia="en-US"/>
        </w:rPr>
        <w:t>[1] RP-201038</w:t>
      </w:r>
      <w:r>
        <w:rPr>
          <w:lang w:eastAsia="en-US"/>
        </w:rPr>
        <w:tab/>
        <w:t>Revised WID: Core part: NR multicast and broadcast services</w:t>
      </w:r>
      <w:r>
        <w:rPr>
          <w:lang w:eastAsia="en-US"/>
        </w:rPr>
        <w:tab/>
        <w:t>HUAWEI TECHNOLOGIES</w:t>
      </w:r>
    </w:p>
    <w:p w14:paraId="49B772C6" w14:textId="2F6E6F83" w:rsidR="00847201" w:rsidRPr="00847201" w:rsidRDefault="00A86DA9" w:rsidP="00232BB8">
      <w:pPr>
        <w:rPr>
          <w:b/>
          <w:sz w:val="22"/>
          <w:lang w:eastAsia="ko-KR"/>
        </w:rPr>
      </w:pPr>
      <w:r>
        <w:rPr>
          <w:lang w:eastAsia="en-US"/>
        </w:rPr>
        <w:tab/>
        <w:t xml:space="preserve"> Co. Ltd. RP#88-e.</w:t>
      </w:r>
      <w:bookmarkStart w:id="0" w:name="_GoBack"/>
      <w:bookmarkEnd w:id="0"/>
    </w:p>
    <w:sectPr w:rsidR="00847201" w:rsidRPr="00847201" w:rsidSect="003B2A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448BA0" w14:textId="77777777" w:rsidR="009147A4" w:rsidRDefault="009147A4">
      <w:r>
        <w:separator/>
      </w:r>
    </w:p>
  </w:endnote>
  <w:endnote w:type="continuationSeparator" w:id="0">
    <w:p w14:paraId="5CFF1152" w14:textId="77777777" w:rsidR="009147A4" w:rsidRDefault="009147A4">
      <w:r>
        <w:continuationSeparator/>
      </w:r>
    </w:p>
  </w:endnote>
  <w:endnote w:type="continuationNotice" w:id="1">
    <w:p w14:paraId="33E4E428" w14:textId="77777777" w:rsidR="009147A4" w:rsidRDefault="009147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00"/>
    <w:family w:val="auto"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B0808" w14:textId="77777777" w:rsidR="009147A4" w:rsidRDefault="009147A4">
      <w:r>
        <w:separator/>
      </w:r>
    </w:p>
  </w:footnote>
  <w:footnote w:type="continuationSeparator" w:id="0">
    <w:p w14:paraId="5BA35754" w14:textId="77777777" w:rsidR="009147A4" w:rsidRDefault="009147A4">
      <w:r>
        <w:continuationSeparator/>
      </w:r>
    </w:p>
  </w:footnote>
  <w:footnote w:type="continuationNotice" w:id="1">
    <w:p w14:paraId="30103599" w14:textId="77777777" w:rsidR="009147A4" w:rsidRDefault="009147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0A65F34"/>
    <w:multiLevelType w:val="hybridMultilevel"/>
    <w:tmpl w:val="0E6EE808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54478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473173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5FFB5C68"/>
    <w:multiLevelType w:val="hybridMultilevel"/>
    <w:tmpl w:val="81C62F4C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C3762A"/>
    <w:multiLevelType w:val="hybridMultilevel"/>
    <w:tmpl w:val="D8B4FEC8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6E644167"/>
    <w:multiLevelType w:val="hybridMultilevel"/>
    <w:tmpl w:val="9C864844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A92322"/>
    <w:multiLevelType w:val="multilevel"/>
    <w:tmpl w:val="EE7E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6B1BC1"/>
    <w:multiLevelType w:val="hybridMultilevel"/>
    <w:tmpl w:val="C0262C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C7012"/>
    <w:multiLevelType w:val="multilevel"/>
    <w:tmpl w:val="80129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14"/>
  </w:num>
  <w:num w:numId="8">
    <w:abstractNumId w:val="12"/>
  </w:num>
  <w:num w:numId="9">
    <w:abstractNumId w:val="10"/>
  </w:num>
  <w:num w:numId="10">
    <w:abstractNumId w:val="13"/>
  </w:num>
  <w:num w:numId="11">
    <w:abstractNumId w:val="11"/>
  </w:num>
  <w:num w:numId="12">
    <w:abstractNumId w:val="9"/>
  </w:num>
  <w:num w:numId="13">
    <w:abstractNumId w:val="5"/>
  </w:num>
  <w:num w:numId="14">
    <w:abstractNumId w:val="6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313"/>
    <w:rsid w:val="00001C58"/>
    <w:rsid w:val="00003470"/>
    <w:rsid w:val="000074DD"/>
    <w:rsid w:val="00016E90"/>
    <w:rsid w:val="00023FE1"/>
    <w:rsid w:val="00025CAA"/>
    <w:rsid w:val="00026163"/>
    <w:rsid w:val="00027E9F"/>
    <w:rsid w:val="00033397"/>
    <w:rsid w:val="00033E27"/>
    <w:rsid w:val="00035899"/>
    <w:rsid w:val="00036A85"/>
    <w:rsid w:val="00040095"/>
    <w:rsid w:val="00042337"/>
    <w:rsid w:val="000428EF"/>
    <w:rsid w:val="0004393C"/>
    <w:rsid w:val="00044A21"/>
    <w:rsid w:val="00044A2A"/>
    <w:rsid w:val="00047F6B"/>
    <w:rsid w:val="0005169D"/>
    <w:rsid w:val="0005343D"/>
    <w:rsid w:val="00054BDA"/>
    <w:rsid w:val="000556DF"/>
    <w:rsid w:val="00055729"/>
    <w:rsid w:val="00065106"/>
    <w:rsid w:val="000656C6"/>
    <w:rsid w:val="000658D1"/>
    <w:rsid w:val="000665E2"/>
    <w:rsid w:val="000669A0"/>
    <w:rsid w:val="00066E93"/>
    <w:rsid w:val="000670A2"/>
    <w:rsid w:val="00070644"/>
    <w:rsid w:val="000721ED"/>
    <w:rsid w:val="00072E4B"/>
    <w:rsid w:val="00073C25"/>
    <w:rsid w:val="000741C4"/>
    <w:rsid w:val="00080512"/>
    <w:rsid w:val="00082C05"/>
    <w:rsid w:val="00087D20"/>
    <w:rsid w:val="00090251"/>
    <w:rsid w:val="00090468"/>
    <w:rsid w:val="0009078A"/>
    <w:rsid w:val="0009151D"/>
    <w:rsid w:val="0009265B"/>
    <w:rsid w:val="000940B9"/>
    <w:rsid w:val="00095799"/>
    <w:rsid w:val="000A5DC9"/>
    <w:rsid w:val="000B0B33"/>
    <w:rsid w:val="000B15D2"/>
    <w:rsid w:val="000B5936"/>
    <w:rsid w:val="000B72BB"/>
    <w:rsid w:val="000B7BCF"/>
    <w:rsid w:val="000C0117"/>
    <w:rsid w:val="000C1610"/>
    <w:rsid w:val="000C1DC9"/>
    <w:rsid w:val="000C2004"/>
    <w:rsid w:val="000C29DF"/>
    <w:rsid w:val="000C4661"/>
    <w:rsid w:val="000C522B"/>
    <w:rsid w:val="000C7A74"/>
    <w:rsid w:val="000D1C3C"/>
    <w:rsid w:val="000D2C9E"/>
    <w:rsid w:val="000D559F"/>
    <w:rsid w:val="000D58AB"/>
    <w:rsid w:val="000E2703"/>
    <w:rsid w:val="000E57CC"/>
    <w:rsid w:val="000E76EC"/>
    <w:rsid w:val="000F05B1"/>
    <w:rsid w:val="000F0E7B"/>
    <w:rsid w:val="000F16F5"/>
    <w:rsid w:val="000F25E9"/>
    <w:rsid w:val="000F287D"/>
    <w:rsid w:val="000F29D0"/>
    <w:rsid w:val="000F4184"/>
    <w:rsid w:val="000F5175"/>
    <w:rsid w:val="000F73A2"/>
    <w:rsid w:val="00101F09"/>
    <w:rsid w:val="001029D4"/>
    <w:rsid w:val="001059B9"/>
    <w:rsid w:val="00106D9B"/>
    <w:rsid w:val="00106E25"/>
    <w:rsid w:val="001070D6"/>
    <w:rsid w:val="001077E2"/>
    <w:rsid w:val="00107DAB"/>
    <w:rsid w:val="00112F1A"/>
    <w:rsid w:val="00116EE6"/>
    <w:rsid w:val="00117E0A"/>
    <w:rsid w:val="00125389"/>
    <w:rsid w:val="0012595C"/>
    <w:rsid w:val="0012661A"/>
    <w:rsid w:val="001315D2"/>
    <w:rsid w:val="00131AD5"/>
    <w:rsid w:val="00131D33"/>
    <w:rsid w:val="001326C2"/>
    <w:rsid w:val="00133FC0"/>
    <w:rsid w:val="0013447B"/>
    <w:rsid w:val="00140130"/>
    <w:rsid w:val="00140758"/>
    <w:rsid w:val="001434E6"/>
    <w:rsid w:val="00145075"/>
    <w:rsid w:val="00145E81"/>
    <w:rsid w:val="00153348"/>
    <w:rsid w:val="00153844"/>
    <w:rsid w:val="00153C1D"/>
    <w:rsid w:val="001610D0"/>
    <w:rsid w:val="00162BE6"/>
    <w:rsid w:val="00162F06"/>
    <w:rsid w:val="00163DDD"/>
    <w:rsid w:val="00166A67"/>
    <w:rsid w:val="00171DF3"/>
    <w:rsid w:val="001741A0"/>
    <w:rsid w:val="00175FA0"/>
    <w:rsid w:val="00181347"/>
    <w:rsid w:val="00181EE3"/>
    <w:rsid w:val="001826D6"/>
    <w:rsid w:val="00182F12"/>
    <w:rsid w:val="00183616"/>
    <w:rsid w:val="00184677"/>
    <w:rsid w:val="001912A5"/>
    <w:rsid w:val="001924F8"/>
    <w:rsid w:val="00193E0C"/>
    <w:rsid w:val="00194159"/>
    <w:rsid w:val="00194CD0"/>
    <w:rsid w:val="00195E90"/>
    <w:rsid w:val="00197620"/>
    <w:rsid w:val="001A010B"/>
    <w:rsid w:val="001A0627"/>
    <w:rsid w:val="001A1022"/>
    <w:rsid w:val="001A3BC4"/>
    <w:rsid w:val="001A62B3"/>
    <w:rsid w:val="001B063F"/>
    <w:rsid w:val="001B137A"/>
    <w:rsid w:val="001B49C9"/>
    <w:rsid w:val="001B4D7B"/>
    <w:rsid w:val="001B6DAF"/>
    <w:rsid w:val="001C0ACA"/>
    <w:rsid w:val="001C26C0"/>
    <w:rsid w:val="001C467F"/>
    <w:rsid w:val="001C4F79"/>
    <w:rsid w:val="001C5BDB"/>
    <w:rsid w:val="001C6DD7"/>
    <w:rsid w:val="001D1FCA"/>
    <w:rsid w:val="001D3A94"/>
    <w:rsid w:val="001D4C40"/>
    <w:rsid w:val="001D6012"/>
    <w:rsid w:val="001D6E0A"/>
    <w:rsid w:val="001E22B7"/>
    <w:rsid w:val="001E241E"/>
    <w:rsid w:val="001E3E51"/>
    <w:rsid w:val="001F168B"/>
    <w:rsid w:val="001F17AE"/>
    <w:rsid w:val="001F2530"/>
    <w:rsid w:val="001F2A0C"/>
    <w:rsid w:val="001F39E8"/>
    <w:rsid w:val="001F3D5E"/>
    <w:rsid w:val="001F671B"/>
    <w:rsid w:val="001F7831"/>
    <w:rsid w:val="00200EE0"/>
    <w:rsid w:val="00202876"/>
    <w:rsid w:val="00204045"/>
    <w:rsid w:val="00206727"/>
    <w:rsid w:val="00206CB6"/>
    <w:rsid w:val="0020712B"/>
    <w:rsid w:val="00212FB0"/>
    <w:rsid w:val="00214BD3"/>
    <w:rsid w:val="0021664E"/>
    <w:rsid w:val="002218C5"/>
    <w:rsid w:val="00221FE3"/>
    <w:rsid w:val="0022606D"/>
    <w:rsid w:val="00231728"/>
    <w:rsid w:val="00232BB8"/>
    <w:rsid w:val="002334FD"/>
    <w:rsid w:val="00233C1A"/>
    <w:rsid w:val="002359DA"/>
    <w:rsid w:val="00237CA9"/>
    <w:rsid w:val="00237FF5"/>
    <w:rsid w:val="00246343"/>
    <w:rsid w:val="00250BD0"/>
    <w:rsid w:val="00250D15"/>
    <w:rsid w:val="00253724"/>
    <w:rsid w:val="00255ABB"/>
    <w:rsid w:val="002572D2"/>
    <w:rsid w:val="002610D8"/>
    <w:rsid w:val="00261D26"/>
    <w:rsid w:val="00263E5C"/>
    <w:rsid w:val="00266563"/>
    <w:rsid w:val="00267B9F"/>
    <w:rsid w:val="002705D0"/>
    <w:rsid w:val="00273F7D"/>
    <w:rsid w:val="002747EC"/>
    <w:rsid w:val="002750DA"/>
    <w:rsid w:val="00280F8E"/>
    <w:rsid w:val="002828EC"/>
    <w:rsid w:val="00283741"/>
    <w:rsid w:val="00283E5C"/>
    <w:rsid w:val="002855BF"/>
    <w:rsid w:val="002879D4"/>
    <w:rsid w:val="002907E8"/>
    <w:rsid w:val="0029324C"/>
    <w:rsid w:val="00295D82"/>
    <w:rsid w:val="002968AA"/>
    <w:rsid w:val="00296A0A"/>
    <w:rsid w:val="002A0FA3"/>
    <w:rsid w:val="002A197D"/>
    <w:rsid w:val="002B0CCF"/>
    <w:rsid w:val="002B7944"/>
    <w:rsid w:val="002C0DA4"/>
    <w:rsid w:val="002C55F5"/>
    <w:rsid w:val="002D19E1"/>
    <w:rsid w:val="002D1D52"/>
    <w:rsid w:val="002D215B"/>
    <w:rsid w:val="002D5F48"/>
    <w:rsid w:val="002D6456"/>
    <w:rsid w:val="002E00F0"/>
    <w:rsid w:val="002E104E"/>
    <w:rsid w:val="002E1AA8"/>
    <w:rsid w:val="002E25B0"/>
    <w:rsid w:val="002E317F"/>
    <w:rsid w:val="002E6106"/>
    <w:rsid w:val="002F0D22"/>
    <w:rsid w:val="002F0F1F"/>
    <w:rsid w:val="002F76C6"/>
    <w:rsid w:val="00301261"/>
    <w:rsid w:val="0030263B"/>
    <w:rsid w:val="00303270"/>
    <w:rsid w:val="00305587"/>
    <w:rsid w:val="00310CB1"/>
    <w:rsid w:val="00313DD7"/>
    <w:rsid w:val="0031501E"/>
    <w:rsid w:val="00315268"/>
    <w:rsid w:val="00316EF8"/>
    <w:rsid w:val="003172DC"/>
    <w:rsid w:val="00317A9A"/>
    <w:rsid w:val="003205B7"/>
    <w:rsid w:val="003228AD"/>
    <w:rsid w:val="00323BAA"/>
    <w:rsid w:val="00325AE3"/>
    <w:rsid w:val="00325EA1"/>
    <w:rsid w:val="00326069"/>
    <w:rsid w:val="00327D0A"/>
    <w:rsid w:val="00330A0B"/>
    <w:rsid w:val="00330C33"/>
    <w:rsid w:val="00330F24"/>
    <w:rsid w:val="003317EE"/>
    <w:rsid w:val="0033484D"/>
    <w:rsid w:val="00337B7D"/>
    <w:rsid w:val="00337D9B"/>
    <w:rsid w:val="003442E6"/>
    <w:rsid w:val="0035462D"/>
    <w:rsid w:val="00354FBE"/>
    <w:rsid w:val="00356164"/>
    <w:rsid w:val="003577D9"/>
    <w:rsid w:val="00360111"/>
    <w:rsid w:val="00362878"/>
    <w:rsid w:val="00364B41"/>
    <w:rsid w:val="00372025"/>
    <w:rsid w:val="0037217C"/>
    <w:rsid w:val="00375114"/>
    <w:rsid w:val="0037734C"/>
    <w:rsid w:val="00377A71"/>
    <w:rsid w:val="003817FF"/>
    <w:rsid w:val="00381D38"/>
    <w:rsid w:val="00382A7C"/>
    <w:rsid w:val="00382E50"/>
    <w:rsid w:val="0038512A"/>
    <w:rsid w:val="00392DE8"/>
    <w:rsid w:val="00393360"/>
    <w:rsid w:val="003951E4"/>
    <w:rsid w:val="003A0B31"/>
    <w:rsid w:val="003A296A"/>
    <w:rsid w:val="003A3C2C"/>
    <w:rsid w:val="003A41EF"/>
    <w:rsid w:val="003B0EEF"/>
    <w:rsid w:val="003B240B"/>
    <w:rsid w:val="003B2A2A"/>
    <w:rsid w:val="003B40AD"/>
    <w:rsid w:val="003B418A"/>
    <w:rsid w:val="003B53E2"/>
    <w:rsid w:val="003B5AFD"/>
    <w:rsid w:val="003B5FEA"/>
    <w:rsid w:val="003C0108"/>
    <w:rsid w:val="003C1502"/>
    <w:rsid w:val="003C1A0E"/>
    <w:rsid w:val="003C1A67"/>
    <w:rsid w:val="003C4E37"/>
    <w:rsid w:val="003D1835"/>
    <w:rsid w:val="003D2077"/>
    <w:rsid w:val="003D4501"/>
    <w:rsid w:val="003E1261"/>
    <w:rsid w:val="003E16BE"/>
    <w:rsid w:val="003E2119"/>
    <w:rsid w:val="003E24D7"/>
    <w:rsid w:val="003E2682"/>
    <w:rsid w:val="003E2B45"/>
    <w:rsid w:val="003E4037"/>
    <w:rsid w:val="003E50A0"/>
    <w:rsid w:val="003E6958"/>
    <w:rsid w:val="003E7387"/>
    <w:rsid w:val="003F0E70"/>
    <w:rsid w:val="003F1057"/>
    <w:rsid w:val="003F1216"/>
    <w:rsid w:val="003F2619"/>
    <w:rsid w:val="003F42D4"/>
    <w:rsid w:val="003F4BA3"/>
    <w:rsid w:val="003F4E28"/>
    <w:rsid w:val="003F5F91"/>
    <w:rsid w:val="004006E8"/>
    <w:rsid w:val="0040178C"/>
    <w:rsid w:val="00401855"/>
    <w:rsid w:val="00405E79"/>
    <w:rsid w:val="00406E89"/>
    <w:rsid w:val="00406EFE"/>
    <w:rsid w:val="00407274"/>
    <w:rsid w:val="00407C8F"/>
    <w:rsid w:val="00410BCA"/>
    <w:rsid w:val="00411D61"/>
    <w:rsid w:val="00415A22"/>
    <w:rsid w:val="004176F8"/>
    <w:rsid w:val="004212EF"/>
    <w:rsid w:val="004224F8"/>
    <w:rsid w:val="00423E43"/>
    <w:rsid w:val="004249B8"/>
    <w:rsid w:val="004268A1"/>
    <w:rsid w:val="00427A4E"/>
    <w:rsid w:val="00432F99"/>
    <w:rsid w:val="0043371B"/>
    <w:rsid w:val="00433CFB"/>
    <w:rsid w:val="0043423D"/>
    <w:rsid w:val="00436F3E"/>
    <w:rsid w:val="00440681"/>
    <w:rsid w:val="004409F0"/>
    <w:rsid w:val="004413A7"/>
    <w:rsid w:val="0044363C"/>
    <w:rsid w:val="00446A33"/>
    <w:rsid w:val="00446C80"/>
    <w:rsid w:val="004476D2"/>
    <w:rsid w:val="004501FA"/>
    <w:rsid w:val="004512BD"/>
    <w:rsid w:val="00451C92"/>
    <w:rsid w:val="00452796"/>
    <w:rsid w:val="00452B57"/>
    <w:rsid w:val="00452B6C"/>
    <w:rsid w:val="00455456"/>
    <w:rsid w:val="00457665"/>
    <w:rsid w:val="00461F38"/>
    <w:rsid w:val="00461F90"/>
    <w:rsid w:val="00464425"/>
    <w:rsid w:val="00471F31"/>
    <w:rsid w:val="0047699B"/>
    <w:rsid w:val="00477455"/>
    <w:rsid w:val="00482723"/>
    <w:rsid w:val="00482850"/>
    <w:rsid w:val="00483FA8"/>
    <w:rsid w:val="00484B62"/>
    <w:rsid w:val="00490BAE"/>
    <w:rsid w:val="0049161D"/>
    <w:rsid w:val="00492FB7"/>
    <w:rsid w:val="0049404B"/>
    <w:rsid w:val="00494CF6"/>
    <w:rsid w:val="004950FB"/>
    <w:rsid w:val="00495BB9"/>
    <w:rsid w:val="0049618F"/>
    <w:rsid w:val="004A03B2"/>
    <w:rsid w:val="004A1F7B"/>
    <w:rsid w:val="004A4C5A"/>
    <w:rsid w:val="004A7BDD"/>
    <w:rsid w:val="004B06CF"/>
    <w:rsid w:val="004B0BB3"/>
    <w:rsid w:val="004B0ED2"/>
    <w:rsid w:val="004B1A0F"/>
    <w:rsid w:val="004B4791"/>
    <w:rsid w:val="004B7173"/>
    <w:rsid w:val="004C4171"/>
    <w:rsid w:val="004C44D2"/>
    <w:rsid w:val="004C5AA0"/>
    <w:rsid w:val="004C7302"/>
    <w:rsid w:val="004D2F98"/>
    <w:rsid w:val="004D3578"/>
    <w:rsid w:val="004D36A0"/>
    <w:rsid w:val="004D380D"/>
    <w:rsid w:val="004D5A8E"/>
    <w:rsid w:val="004D5C43"/>
    <w:rsid w:val="004E1FEA"/>
    <w:rsid w:val="004E213A"/>
    <w:rsid w:val="004E40CD"/>
    <w:rsid w:val="004E4CFD"/>
    <w:rsid w:val="00503171"/>
    <w:rsid w:val="00503A60"/>
    <w:rsid w:val="0050479C"/>
    <w:rsid w:val="00506C28"/>
    <w:rsid w:val="00510176"/>
    <w:rsid w:val="0051190C"/>
    <w:rsid w:val="00512660"/>
    <w:rsid w:val="00512CA7"/>
    <w:rsid w:val="00513642"/>
    <w:rsid w:val="0051627F"/>
    <w:rsid w:val="00516F61"/>
    <w:rsid w:val="00517C98"/>
    <w:rsid w:val="00525C9F"/>
    <w:rsid w:val="00526899"/>
    <w:rsid w:val="00527128"/>
    <w:rsid w:val="00534300"/>
    <w:rsid w:val="00534DA0"/>
    <w:rsid w:val="0053587A"/>
    <w:rsid w:val="005362D5"/>
    <w:rsid w:val="00536DAB"/>
    <w:rsid w:val="00537CAD"/>
    <w:rsid w:val="00541B53"/>
    <w:rsid w:val="00541BC2"/>
    <w:rsid w:val="00543E6C"/>
    <w:rsid w:val="00545BD9"/>
    <w:rsid w:val="005502AE"/>
    <w:rsid w:val="00552D69"/>
    <w:rsid w:val="00560B74"/>
    <w:rsid w:val="005631C2"/>
    <w:rsid w:val="00563AEF"/>
    <w:rsid w:val="00563C92"/>
    <w:rsid w:val="00564C86"/>
    <w:rsid w:val="00565087"/>
    <w:rsid w:val="0056573F"/>
    <w:rsid w:val="0056638C"/>
    <w:rsid w:val="00570FDE"/>
    <w:rsid w:val="00572F1C"/>
    <w:rsid w:val="0058134D"/>
    <w:rsid w:val="005841A9"/>
    <w:rsid w:val="0059143D"/>
    <w:rsid w:val="00594520"/>
    <w:rsid w:val="005A05E7"/>
    <w:rsid w:val="005A2265"/>
    <w:rsid w:val="005A2A22"/>
    <w:rsid w:val="005A2E40"/>
    <w:rsid w:val="005A4716"/>
    <w:rsid w:val="005A53BA"/>
    <w:rsid w:val="005A54C6"/>
    <w:rsid w:val="005A5625"/>
    <w:rsid w:val="005A7CDD"/>
    <w:rsid w:val="005B3FB8"/>
    <w:rsid w:val="005B6FC5"/>
    <w:rsid w:val="005C0205"/>
    <w:rsid w:val="005C630A"/>
    <w:rsid w:val="005C6847"/>
    <w:rsid w:val="005C798E"/>
    <w:rsid w:val="005D0DD0"/>
    <w:rsid w:val="005D36A1"/>
    <w:rsid w:val="005D7306"/>
    <w:rsid w:val="005E2FF7"/>
    <w:rsid w:val="005E43F5"/>
    <w:rsid w:val="005E4561"/>
    <w:rsid w:val="005F0BBB"/>
    <w:rsid w:val="005F127F"/>
    <w:rsid w:val="005F367F"/>
    <w:rsid w:val="005F3B2A"/>
    <w:rsid w:val="005F48D4"/>
    <w:rsid w:val="005F57E7"/>
    <w:rsid w:val="00601032"/>
    <w:rsid w:val="00603263"/>
    <w:rsid w:val="006037F5"/>
    <w:rsid w:val="00604CCC"/>
    <w:rsid w:val="00606696"/>
    <w:rsid w:val="0060683E"/>
    <w:rsid w:val="00607FA2"/>
    <w:rsid w:val="00611566"/>
    <w:rsid w:val="006150A0"/>
    <w:rsid w:val="00622DC4"/>
    <w:rsid w:val="00630529"/>
    <w:rsid w:val="00630943"/>
    <w:rsid w:val="00632ACB"/>
    <w:rsid w:val="006346C7"/>
    <w:rsid w:val="00634706"/>
    <w:rsid w:val="00634F25"/>
    <w:rsid w:val="006407DB"/>
    <w:rsid w:val="00642B9D"/>
    <w:rsid w:val="00644258"/>
    <w:rsid w:val="006451E4"/>
    <w:rsid w:val="00646D99"/>
    <w:rsid w:val="006520A1"/>
    <w:rsid w:val="00654AAA"/>
    <w:rsid w:val="00656910"/>
    <w:rsid w:val="006577FB"/>
    <w:rsid w:val="006606C4"/>
    <w:rsid w:val="006649EC"/>
    <w:rsid w:val="00664FEB"/>
    <w:rsid w:val="006728CE"/>
    <w:rsid w:val="0067501B"/>
    <w:rsid w:val="0067518E"/>
    <w:rsid w:val="00675568"/>
    <w:rsid w:val="00680135"/>
    <w:rsid w:val="00680537"/>
    <w:rsid w:val="00680CE3"/>
    <w:rsid w:val="006831CA"/>
    <w:rsid w:val="006877B6"/>
    <w:rsid w:val="00687B05"/>
    <w:rsid w:val="0069055A"/>
    <w:rsid w:val="00695449"/>
    <w:rsid w:val="006977EE"/>
    <w:rsid w:val="006A3AAC"/>
    <w:rsid w:val="006A5282"/>
    <w:rsid w:val="006A56A0"/>
    <w:rsid w:val="006A7A2A"/>
    <w:rsid w:val="006B2EBB"/>
    <w:rsid w:val="006B3F85"/>
    <w:rsid w:val="006B5324"/>
    <w:rsid w:val="006B62BD"/>
    <w:rsid w:val="006C1BA2"/>
    <w:rsid w:val="006C1C1D"/>
    <w:rsid w:val="006C1D31"/>
    <w:rsid w:val="006C3929"/>
    <w:rsid w:val="006C66D8"/>
    <w:rsid w:val="006C77C9"/>
    <w:rsid w:val="006D0B63"/>
    <w:rsid w:val="006D1E24"/>
    <w:rsid w:val="006D3E01"/>
    <w:rsid w:val="006D5076"/>
    <w:rsid w:val="006D56A2"/>
    <w:rsid w:val="006D7BDE"/>
    <w:rsid w:val="006E0D44"/>
    <w:rsid w:val="006E1417"/>
    <w:rsid w:val="006E1AF9"/>
    <w:rsid w:val="006E206B"/>
    <w:rsid w:val="006E24F9"/>
    <w:rsid w:val="006E63F2"/>
    <w:rsid w:val="006E6B13"/>
    <w:rsid w:val="006E7D23"/>
    <w:rsid w:val="006F6A2C"/>
    <w:rsid w:val="006F72B2"/>
    <w:rsid w:val="006F7B40"/>
    <w:rsid w:val="00700D1C"/>
    <w:rsid w:val="00702DBC"/>
    <w:rsid w:val="00703EDA"/>
    <w:rsid w:val="00710201"/>
    <w:rsid w:val="0071205A"/>
    <w:rsid w:val="007121F0"/>
    <w:rsid w:val="0071240C"/>
    <w:rsid w:val="00713939"/>
    <w:rsid w:val="007145B2"/>
    <w:rsid w:val="0071730A"/>
    <w:rsid w:val="007233F7"/>
    <w:rsid w:val="007260E6"/>
    <w:rsid w:val="00726793"/>
    <w:rsid w:val="00727847"/>
    <w:rsid w:val="007342B5"/>
    <w:rsid w:val="00734A5B"/>
    <w:rsid w:val="007353E2"/>
    <w:rsid w:val="007357FB"/>
    <w:rsid w:val="0074106D"/>
    <w:rsid w:val="00742681"/>
    <w:rsid w:val="00744E76"/>
    <w:rsid w:val="00745B92"/>
    <w:rsid w:val="00746CBB"/>
    <w:rsid w:val="0075014E"/>
    <w:rsid w:val="00756B0A"/>
    <w:rsid w:val="00757385"/>
    <w:rsid w:val="00757857"/>
    <w:rsid w:val="00757B1C"/>
    <w:rsid w:val="00757D40"/>
    <w:rsid w:val="007608FC"/>
    <w:rsid w:val="00762E86"/>
    <w:rsid w:val="00763C95"/>
    <w:rsid w:val="007669BF"/>
    <w:rsid w:val="007737D6"/>
    <w:rsid w:val="00774796"/>
    <w:rsid w:val="00775936"/>
    <w:rsid w:val="00776DD5"/>
    <w:rsid w:val="00780E18"/>
    <w:rsid w:val="007818E7"/>
    <w:rsid w:val="00781F0F"/>
    <w:rsid w:val="007823D3"/>
    <w:rsid w:val="007848D6"/>
    <w:rsid w:val="00784CA5"/>
    <w:rsid w:val="00786DC3"/>
    <w:rsid w:val="0078727C"/>
    <w:rsid w:val="0079049D"/>
    <w:rsid w:val="00791F23"/>
    <w:rsid w:val="00793749"/>
    <w:rsid w:val="00793DC5"/>
    <w:rsid w:val="007A0D32"/>
    <w:rsid w:val="007A4044"/>
    <w:rsid w:val="007A4687"/>
    <w:rsid w:val="007A4C71"/>
    <w:rsid w:val="007A76B3"/>
    <w:rsid w:val="007A773E"/>
    <w:rsid w:val="007B0DDC"/>
    <w:rsid w:val="007B18D8"/>
    <w:rsid w:val="007B55D5"/>
    <w:rsid w:val="007B7937"/>
    <w:rsid w:val="007C095F"/>
    <w:rsid w:val="007C0E00"/>
    <w:rsid w:val="007C206C"/>
    <w:rsid w:val="007C26C6"/>
    <w:rsid w:val="007C2DD0"/>
    <w:rsid w:val="007C370E"/>
    <w:rsid w:val="007C4460"/>
    <w:rsid w:val="007C5CA9"/>
    <w:rsid w:val="007C69E0"/>
    <w:rsid w:val="007C7250"/>
    <w:rsid w:val="007D1649"/>
    <w:rsid w:val="007D2C91"/>
    <w:rsid w:val="007D2DCF"/>
    <w:rsid w:val="007D5A3A"/>
    <w:rsid w:val="007D7806"/>
    <w:rsid w:val="007E0477"/>
    <w:rsid w:val="007E3E29"/>
    <w:rsid w:val="007E657F"/>
    <w:rsid w:val="007E7057"/>
    <w:rsid w:val="007F6CB6"/>
    <w:rsid w:val="007F6FF4"/>
    <w:rsid w:val="007F7B79"/>
    <w:rsid w:val="00800AD4"/>
    <w:rsid w:val="00800D2C"/>
    <w:rsid w:val="008028A4"/>
    <w:rsid w:val="008050E0"/>
    <w:rsid w:val="00806655"/>
    <w:rsid w:val="00806BCC"/>
    <w:rsid w:val="00812DE1"/>
    <w:rsid w:val="00813245"/>
    <w:rsid w:val="0081615D"/>
    <w:rsid w:val="00816A45"/>
    <w:rsid w:val="00816A8C"/>
    <w:rsid w:val="008171E6"/>
    <w:rsid w:val="008203FE"/>
    <w:rsid w:val="00821C65"/>
    <w:rsid w:val="0082251E"/>
    <w:rsid w:val="00823BE5"/>
    <w:rsid w:val="0082671A"/>
    <w:rsid w:val="00826B42"/>
    <w:rsid w:val="008307EB"/>
    <w:rsid w:val="0083340C"/>
    <w:rsid w:val="00834329"/>
    <w:rsid w:val="00840DF3"/>
    <w:rsid w:val="00841E8B"/>
    <w:rsid w:val="0084208F"/>
    <w:rsid w:val="0084483F"/>
    <w:rsid w:val="00844AF2"/>
    <w:rsid w:val="00846FAE"/>
    <w:rsid w:val="00847201"/>
    <w:rsid w:val="008503D8"/>
    <w:rsid w:val="00855B5A"/>
    <w:rsid w:val="00860877"/>
    <w:rsid w:val="008641C2"/>
    <w:rsid w:val="00864918"/>
    <w:rsid w:val="00866045"/>
    <w:rsid w:val="00866FFE"/>
    <w:rsid w:val="008700FE"/>
    <w:rsid w:val="0087189E"/>
    <w:rsid w:val="00872041"/>
    <w:rsid w:val="00872230"/>
    <w:rsid w:val="0087228D"/>
    <w:rsid w:val="00875649"/>
    <w:rsid w:val="008768CA"/>
    <w:rsid w:val="00876A65"/>
    <w:rsid w:val="00876F06"/>
    <w:rsid w:val="00877EF9"/>
    <w:rsid w:val="00880559"/>
    <w:rsid w:val="008815B4"/>
    <w:rsid w:val="00883C90"/>
    <w:rsid w:val="00887364"/>
    <w:rsid w:val="00892C44"/>
    <w:rsid w:val="00892F0F"/>
    <w:rsid w:val="0089429B"/>
    <w:rsid w:val="00894776"/>
    <w:rsid w:val="00895782"/>
    <w:rsid w:val="00897055"/>
    <w:rsid w:val="008A1B05"/>
    <w:rsid w:val="008B3CC9"/>
    <w:rsid w:val="008B5306"/>
    <w:rsid w:val="008C0FBC"/>
    <w:rsid w:val="008C3F0C"/>
    <w:rsid w:val="008C4FFA"/>
    <w:rsid w:val="008C74B1"/>
    <w:rsid w:val="008D08CB"/>
    <w:rsid w:val="008D0F21"/>
    <w:rsid w:val="008D1BEC"/>
    <w:rsid w:val="008D29CC"/>
    <w:rsid w:val="008D2E4D"/>
    <w:rsid w:val="008D3E4A"/>
    <w:rsid w:val="008D446F"/>
    <w:rsid w:val="008E00FF"/>
    <w:rsid w:val="008E41D4"/>
    <w:rsid w:val="008E4BC7"/>
    <w:rsid w:val="008E4E9B"/>
    <w:rsid w:val="008E7DE9"/>
    <w:rsid w:val="008F0E42"/>
    <w:rsid w:val="008F1893"/>
    <w:rsid w:val="008F20E1"/>
    <w:rsid w:val="008F353E"/>
    <w:rsid w:val="008F396F"/>
    <w:rsid w:val="008F5FBA"/>
    <w:rsid w:val="0090271F"/>
    <w:rsid w:val="00902DB9"/>
    <w:rsid w:val="00902E8C"/>
    <w:rsid w:val="0090466A"/>
    <w:rsid w:val="00905A86"/>
    <w:rsid w:val="009066F9"/>
    <w:rsid w:val="00911238"/>
    <w:rsid w:val="00912F37"/>
    <w:rsid w:val="009145EC"/>
    <w:rsid w:val="009147A4"/>
    <w:rsid w:val="00916508"/>
    <w:rsid w:val="00917032"/>
    <w:rsid w:val="009178EF"/>
    <w:rsid w:val="00927F51"/>
    <w:rsid w:val="0093195C"/>
    <w:rsid w:val="009330E0"/>
    <w:rsid w:val="009344F5"/>
    <w:rsid w:val="00934EB9"/>
    <w:rsid w:val="00934FC0"/>
    <w:rsid w:val="00936071"/>
    <w:rsid w:val="009362DB"/>
    <w:rsid w:val="0093685D"/>
    <w:rsid w:val="00936AE5"/>
    <w:rsid w:val="009375C5"/>
    <w:rsid w:val="0093798B"/>
    <w:rsid w:val="00940212"/>
    <w:rsid w:val="00940548"/>
    <w:rsid w:val="009417B8"/>
    <w:rsid w:val="0094292E"/>
    <w:rsid w:val="00942EC2"/>
    <w:rsid w:val="009432BC"/>
    <w:rsid w:val="009439B2"/>
    <w:rsid w:val="00944967"/>
    <w:rsid w:val="00946DEB"/>
    <w:rsid w:val="0095157A"/>
    <w:rsid w:val="00952E67"/>
    <w:rsid w:val="00954AF8"/>
    <w:rsid w:val="00957383"/>
    <w:rsid w:val="00961B32"/>
    <w:rsid w:val="00963488"/>
    <w:rsid w:val="0096424B"/>
    <w:rsid w:val="0096596E"/>
    <w:rsid w:val="00966691"/>
    <w:rsid w:val="00966DEB"/>
    <w:rsid w:val="00966E30"/>
    <w:rsid w:val="00970DB3"/>
    <w:rsid w:val="0097132B"/>
    <w:rsid w:val="00971DC5"/>
    <w:rsid w:val="00974BB0"/>
    <w:rsid w:val="009760AD"/>
    <w:rsid w:val="009765D0"/>
    <w:rsid w:val="0097674C"/>
    <w:rsid w:val="00976817"/>
    <w:rsid w:val="00980285"/>
    <w:rsid w:val="00982CDF"/>
    <w:rsid w:val="00984843"/>
    <w:rsid w:val="00984AF5"/>
    <w:rsid w:val="00984F6F"/>
    <w:rsid w:val="00986AC6"/>
    <w:rsid w:val="00991F43"/>
    <w:rsid w:val="00993869"/>
    <w:rsid w:val="009970D2"/>
    <w:rsid w:val="009A0AF3"/>
    <w:rsid w:val="009A380F"/>
    <w:rsid w:val="009A4AED"/>
    <w:rsid w:val="009A4FB7"/>
    <w:rsid w:val="009A4FF9"/>
    <w:rsid w:val="009A73F0"/>
    <w:rsid w:val="009B07CD"/>
    <w:rsid w:val="009B19F2"/>
    <w:rsid w:val="009B2D7B"/>
    <w:rsid w:val="009B337E"/>
    <w:rsid w:val="009B3884"/>
    <w:rsid w:val="009B5D9A"/>
    <w:rsid w:val="009B68A2"/>
    <w:rsid w:val="009B7000"/>
    <w:rsid w:val="009B7011"/>
    <w:rsid w:val="009B7121"/>
    <w:rsid w:val="009C19E9"/>
    <w:rsid w:val="009C2476"/>
    <w:rsid w:val="009C2C22"/>
    <w:rsid w:val="009C3546"/>
    <w:rsid w:val="009D1C1E"/>
    <w:rsid w:val="009D2097"/>
    <w:rsid w:val="009D2F24"/>
    <w:rsid w:val="009D2F38"/>
    <w:rsid w:val="009D41FB"/>
    <w:rsid w:val="009D600B"/>
    <w:rsid w:val="009D74A6"/>
    <w:rsid w:val="009D7A04"/>
    <w:rsid w:val="009E0339"/>
    <w:rsid w:val="009E0626"/>
    <w:rsid w:val="009E1209"/>
    <w:rsid w:val="009E420A"/>
    <w:rsid w:val="009E5699"/>
    <w:rsid w:val="009E5999"/>
    <w:rsid w:val="009E739C"/>
    <w:rsid w:val="009F18B0"/>
    <w:rsid w:val="009F2D07"/>
    <w:rsid w:val="00A0318F"/>
    <w:rsid w:val="00A06FA7"/>
    <w:rsid w:val="00A10F02"/>
    <w:rsid w:val="00A1115F"/>
    <w:rsid w:val="00A12D6A"/>
    <w:rsid w:val="00A151EB"/>
    <w:rsid w:val="00A204CA"/>
    <w:rsid w:val="00A235EB"/>
    <w:rsid w:val="00A2423B"/>
    <w:rsid w:val="00A26177"/>
    <w:rsid w:val="00A26B05"/>
    <w:rsid w:val="00A31E01"/>
    <w:rsid w:val="00A32C6D"/>
    <w:rsid w:val="00A34340"/>
    <w:rsid w:val="00A351EC"/>
    <w:rsid w:val="00A35482"/>
    <w:rsid w:val="00A3703E"/>
    <w:rsid w:val="00A40340"/>
    <w:rsid w:val="00A42D80"/>
    <w:rsid w:val="00A45552"/>
    <w:rsid w:val="00A46663"/>
    <w:rsid w:val="00A47F8C"/>
    <w:rsid w:val="00A50A8B"/>
    <w:rsid w:val="00A52B34"/>
    <w:rsid w:val="00A53724"/>
    <w:rsid w:val="00A5665B"/>
    <w:rsid w:val="00A568AE"/>
    <w:rsid w:val="00A64183"/>
    <w:rsid w:val="00A6488F"/>
    <w:rsid w:val="00A66404"/>
    <w:rsid w:val="00A7114B"/>
    <w:rsid w:val="00A72676"/>
    <w:rsid w:val="00A73AC5"/>
    <w:rsid w:val="00A76041"/>
    <w:rsid w:val="00A76974"/>
    <w:rsid w:val="00A76D58"/>
    <w:rsid w:val="00A82082"/>
    <w:rsid w:val="00A82346"/>
    <w:rsid w:val="00A8353B"/>
    <w:rsid w:val="00A83DB3"/>
    <w:rsid w:val="00A85AB8"/>
    <w:rsid w:val="00A868BB"/>
    <w:rsid w:val="00A86DA9"/>
    <w:rsid w:val="00A90026"/>
    <w:rsid w:val="00A9185A"/>
    <w:rsid w:val="00A9240E"/>
    <w:rsid w:val="00A94EB8"/>
    <w:rsid w:val="00A9671C"/>
    <w:rsid w:val="00A97E69"/>
    <w:rsid w:val="00AA1553"/>
    <w:rsid w:val="00AA3F6E"/>
    <w:rsid w:val="00AA6373"/>
    <w:rsid w:val="00AA65FF"/>
    <w:rsid w:val="00AA697F"/>
    <w:rsid w:val="00AB4710"/>
    <w:rsid w:val="00AB7714"/>
    <w:rsid w:val="00AC0E2E"/>
    <w:rsid w:val="00AC3917"/>
    <w:rsid w:val="00AD4F6D"/>
    <w:rsid w:val="00AD5F89"/>
    <w:rsid w:val="00AD793D"/>
    <w:rsid w:val="00AE0BAC"/>
    <w:rsid w:val="00AE2112"/>
    <w:rsid w:val="00AE4679"/>
    <w:rsid w:val="00AF1675"/>
    <w:rsid w:val="00AF199D"/>
    <w:rsid w:val="00AF267E"/>
    <w:rsid w:val="00AF5CC7"/>
    <w:rsid w:val="00AF6889"/>
    <w:rsid w:val="00AF6C5D"/>
    <w:rsid w:val="00B00B26"/>
    <w:rsid w:val="00B05962"/>
    <w:rsid w:val="00B062C2"/>
    <w:rsid w:val="00B06A8A"/>
    <w:rsid w:val="00B07C77"/>
    <w:rsid w:val="00B15449"/>
    <w:rsid w:val="00B15949"/>
    <w:rsid w:val="00B16B8B"/>
    <w:rsid w:val="00B20AC6"/>
    <w:rsid w:val="00B228F7"/>
    <w:rsid w:val="00B24904"/>
    <w:rsid w:val="00B25010"/>
    <w:rsid w:val="00B25A74"/>
    <w:rsid w:val="00B26CA9"/>
    <w:rsid w:val="00B26F27"/>
    <w:rsid w:val="00B27303"/>
    <w:rsid w:val="00B31101"/>
    <w:rsid w:val="00B32B92"/>
    <w:rsid w:val="00B34629"/>
    <w:rsid w:val="00B35218"/>
    <w:rsid w:val="00B35357"/>
    <w:rsid w:val="00B40CB4"/>
    <w:rsid w:val="00B40D16"/>
    <w:rsid w:val="00B43B65"/>
    <w:rsid w:val="00B44DD2"/>
    <w:rsid w:val="00B4646F"/>
    <w:rsid w:val="00B4753E"/>
    <w:rsid w:val="00B479B0"/>
    <w:rsid w:val="00B47FD1"/>
    <w:rsid w:val="00B516BB"/>
    <w:rsid w:val="00B5206C"/>
    <w:rsid w:val="00B54FCB"/>
    <w:rsid w:val="00B568FD"/>
    <w:rsid w:val="00B5736A"/>
    <w:rsid w:val="00B6026F"/>
    <w:rsid w:val="00B61427"/>
    <w:rsid w:val="00B70106"/>
    <w:rsid w:val="00B706CD"/>
    <w:rsid w:val="00B72F69"/>
    <w:rsid w:val="00B769F1"/>
    <w:rsid w:val="00B76AB1"/>
    <w:rsid w:val="00B76E87"/>
    <w:rsid w:val="00B81C73"/>
    <w:rsid w:val="00B840DA"/>
    <w:rsid w:val="00B90649"/>
    <w:rsid w:val="00B90C54"/>
    <w:rsid w:val="00B91A33"/>
    <w:rsid w:val="00B9251D"/>
    <w:rsid w:val="00B947C0"/>
    <w:rsid w:val="00B95523"/>
    <w:rsid w:val="00B97A9D"/>
    <w:rsid w:val="00BA0C61"/>
    <w:rsid w:val="00BA1063"/>
    <w:rsid w:val="00BA3A5D"/>
    <w:rsid w:val="00BB0B22"/>
    <w:rsid w:val="00BB4E4B"/>
    <w:rsid w:val="00BB73A9"/>
    <w:rsid w:val="00BC0203"/>
    <w:rsid w:val="00BC035B"/>
    <w:rsid w:val="00BC054C"/>
    <w:rsid w:val="00BC0B07"/>
    <w:rsid w:val="00BC3555"/>
    <w:rsid w:val="00BC4D38"/>
    <w:rsid w:val="00BD398E"/>
    <w:rsid w:val="00BD419C"/>
    <w:rsid w:val="00BD4333"/>
    <w:rsid w:val="00BE031B"/>
    <w:rsid w:val="00BE0F8E"/>
    <w:rsid w:val="00BE19C7"/>
    <w:rsid w:val="00BE2478"/>
    <w:rsid w:val="00BE4268"/>
    <w:rsid w:val="00BE512D"/>
    <w:rsid w:val="00BF2586"/>
    <w:rsid w:val="00BF34F6"/>
    <w:rsid w:val="00BF5D46"/>
    <w:rsid w:val="00BF629E"/>
    <w:rsid w:val="00BF6596"/>
    <w:rsid w:val="00C015B5"/>
    <w:rsid w:val="00C019C0"/>
    <w:rsid w:val="00C035B6"/>
    <w:rsid w:val="00C04CD9"/>
    <w:rsid w:val="00C05B5E"/>
    <w:rsid w:val="00C10D08"/>
    <w:rsid w:val="00C10D49"/>
    <w:rsid w:val="00C12B51"/>
    <w:rsid w:val="00C132A5"/>
    <w:rsid w:val="00C1497E"/>
    <w:rsid w:val="00C2087D"/>
    <w:rsid w:val="00C21770"/>
    <w:rsid w:val="00C21F7F"/>
    <w:rsid w:val="00C2453E"/>
    <w:rsid w:val="00C24650"/>
    <w:rsid w:val="00C27634"/>
    <w:rsid w:val="00C31BA3"/>
    <w:rsid w:val="00C31EFB"/>
    <w:rsid w:val="00C33079"/>
    <w:rsid w:val="00C34CC6"/>
    <w:rsid w:val="00C34E73"/>
    <w:rsid w:val="00C3548B"/>
    <w:rsid w:val="00C36091"/>
    <w:rsid w:val="00C40309"/>
    <w:rsid w:val="00C4113F"/>
    <w:rsid w:val="00C418B7"/>
    <w:rsid w:val="00C41AFF"/>
    <w:rsid w:val="00C46603"/>
    <w:rsid w:val="00C47F88"/>
    <w:rsid w:val="00C52334"/>
    <w:rsid w:val="00C55079"/>
    <w:rsid w:val="00C5681A"/>
    <w:rsid w:val="00C61310"/>
    <w:rsid w:val="00C639BE"/>
    <w:rsid w:val="00C63CD0"/>
    <w:rsid w:val="00C665D8"/>
    <w:rsid w:val="00C709B6"/>
    <w:rsid w:val="00C71BAC"/>
    <w:rsid w:val="00C7345E"/>
    <w:rsid w:val="00C73605"/>
    <w:rsid w:val="00C73CFF"/>
    <w:rsid w:val="00C74537"/>
    <w:rsid w:val="00C826CF"/>
    <w:rsid w:val="00C82B37"/>
    <w:rsid w:val="00C83A13"/>
    <w:rsid w:val="00C852C9"/>
    <w:rsid w:val="00C864F5"/>
    <w:rsid w:val="00C872A1"/>
    <w:rsid w:val="00C9068C"/>
    <w:rsid w:val="00C90ED5"/>
    <w:rsid w:val="00C91034"/>
    <w:rsid w:val="00C91539"/>
    <w:rsid w:val="00C92967"/>
    <w:rsid w:val="00C93A18"/>
    <w:rsid w:val="00C95C4B"/>
    <w:rsid w:val="00C9650D"/>
    <w:rsid w:val="00C97417"/>
    <w:rsid w:val="00CA2700"/>
    <w:rsid w:val="00CA3D0C"/>
    <w:rsid w:val="00CA3E88"/>
    <w:rsid w:val="00CA654B"/>
    <w:rsid w:val="00CA7962"/>
    <w:rsid w:val="00CB2116"/>
    <w:rsid w:val="00CB2169"/>
    <w:rsid w:val="00CB37A6"/>
    <w:rsid w:val="00CB5D92"/>
    <w:rsid w:val="00CB69AB"/>
    <w:rsid w:val="00CB6A74"/>
    <w:rsid w:val="00CB6F5B"/>
    <w:rsid w:val="00CC378A"/>
    <w:rsid w:val="00CC5855"/>
    <w:rsid w:val="00CD00FE"/>
    <w:rsid w:val="00CD117E"/>
    <w:rsid w:val="00CD2B84"/>
    <w:rsid w:val="00CD4C7B"/>
    <w:rsid w:val="00CD5795"/>
    <w:rsid w:val="00CD7707"/>
    <w:rsid w:val="00CE1681"/>
    <w:rsid w:val="00CE29EF"/>
    <w:rsid w:val="00CE2CEE"/>
    <w:rsid w:val="00CE3230"/>
    <w:rsid w:val="00CE5D7F"/>
    <w:rsid w:val="00CE6889"/>
    <w:rsid w:val="00CE75DF"/>
    <w:rsid w:val="00CE7ABA"/>
    <w:rsid w:val="00CF1AC7"/>
    <w:rsid w:val="00CF3640"/>
    <w:rsid w:val="00D040BB"/>
    <w:rsid w:val="00D05935"/>
    <w:rsid w:val="00D10707"/>
    <w:rsid w:val="00D10B5E"/>
    <w:rsid w:val="00D1188D"/>
    <w:rsid w:val="00D13E3F"/>
    <w:rsid w:val="00D145BC"/>
    <w:rsid w:val="00D1632C"/>
    <w:rsid w:val="00D17979"/>
    <w:rsid w:val="00D217EC"/>
    <w:rsid w:val="00D24D6A"/>
    <w:rsid w:val="00D2617D"/>
    <w:rsid w:val="00D26182"/>
    <w:rsid w:val="00D3050D"/>
    <w:rsid w:val="00D306F1"/>
    <w:rsid w:val="00D31234"/>
    <w:rsid w:val="00D31C30"/>
    <w:rsid w:val="00D32476"/>
    <w:rsid w:val="00D33BE3"/>
    <w:rsid w:val="00D36096"/>
    <w:rsid w:val="00D3792D"/>
    <w:rsid w:val="00D37F6C"/>
    <w:rsid w:val="00D40C2E"/>
    <w:rsid w:val="00D43A23"/>
    <w:rsid w:val="00D46373"/>
    <w:rsid w:val="00D4691D"/>
    <w:rsid w:val="00D47E35"/>
    <w:rsid w:val="00D504CD"/>
    <w:rsid w:val="00D5063C"/>
    <w:rsid w:val="00D53B01"/>
    <w:rsid w:val="00D53FE0"/>
    <w:rsid w:val="00D55E47"/>
    <w:rsid w:val="00D57C60"/>
    <w:rsid w:val="00D57DAC"/>
    <w:rsid w:val="00D6053F"/>
    <w:rsid w:val="00D609A0"/>
    <w:rsid w:val="00D60FCC"/>
    <w:rsid w:val="00D62E19"/>
    <w:rsid w:val="00D62F8A"/>
    <w:rsid w:val="00D64929"/>
    <w:rsid w:val="00D65E4C"/>
    <w:rsid w:val="00D666B2"/>
    <w:rsid w:val="00D667FF"/>
    <w:rsid w:val="00D67CD1"/>
    <w:rsid w:val="00D70657"/>
    <w:rsid w:val="00D738D6"/>
    <w:rsid w:val="00D80795"/>
    <w:rsid w:val="00D82B65"/>
    <w:rsid w:val="00D82F3F"/>
    <w:rsid w:val="00D84CEA"/>
    <w:rsid w:val="00D85390"/>
    <w:rsid w:val="00D854BE"/>
    <w:rsid w:val="00D86C3B"/>
    <w:rsid w:val="00D87E00"/>
    <w:rsid w:val="00D90DD0"/>
    <w:rsid w:val="00D9134D"/>
    <w:rsid w:val="00D916EA"/>
    <w:rsid w:val="00D9403B"/>
    <w:rsid w:val="00D966AD"/>
    <w:rsid w:val="00D96D11"/>
    <w:rsid w:val="00DA0591"/>
    <w:rsid w:val="00DA0B9E"/>
    <w:rsid w:val="00DA48EA"/>
    <w:rsid w:val="00DA5157"/>
    <w:rsid w:val="00DA5F0A"/>
    <w:rsid w:val="00DA7A03"/>
    <w:rsid w:val="00DB0427"/>
    <w:rsid w:val="00DB0DB8"/>
    <w:rsid w:val="00DB1818"/>
    <w:rsid w:val="00DB42E7"/>
    <w:rsid w:val="00DB51E7"/>
    <w:rsid w:val="00DC04F9"/>
    <w:rsid w:val="00DC08C5"/>
    <w:rsid w:val="00DC1E72"/>
    <w:rsid w:val="00DC309B"/>
    <w:rsid w:val="00DC36AA"/>
    <w:rsid w:val="00DC4DA2"/>
    <w:rsid w:val="00DC6F3B"/>
    <w:rsid w:val="00DC7746"/>
    <w:rsid w:val="00DC7D7F"/>
    <w:rsid w:val="00DD3638"/>
    <w:rsid w:val="00DD4159"/>
    <w:rsid w:val="00DD6B7F"/>
    <w:rsid w:val="00DE2EDA"/>
    <w:rsid w:val="00DE321C"/>
    <w:rsid w:val="00DE46BF"/>
    <w:rsid w:val="00DE5DB2"/>
    <w:rsid w:val="00DE664A"/>
    <w:rsid w:val="00DF08BC"/>
    <w:rsid w:val="00DF096E"/>
    <w:rsid w:val="00DF3416"/>
    <w:rsid w:val="00DF3511"/>
    <w:rsid w:val="00DF3A8F"/>
    <w:rsid w:val="00DF4378"/>
    <w:rsid w:val="00DF69B8"/>
    <w:rsid w:val="00DF7CAF"/>
    <w:rsid w:val="00E05C7C"/>
    <w:rsid w:val="00E06BE0"/>
    <w:rsid w:val="00E07D0B"/>
    <w:rsid w:val="00E114CF"/>
    <w:rsid w:val="00E115BD"/>
    <w:rsid w:val="00E11A41"/>
    <w:rsid w:val="00E12597"/>
    <w:rsid w:val="00E14F1B"/>
    <w:rsid w:val="00E17D6C"/>
    <w:rsid w:val="00E2155D"/>
    <w:rsid w:val="00E261A2"/>
    <w:rsid w:val="00E36531"/>
    <w:rsid w:val="00E41BBF"/>
    <w:rsid w:val="00E428AC"/>
    <w:rsid w:val="00E429B9"/>
    <w:rsid w:val="00E44041"/>
    <w:rsid w:val="00E44553"/>
    <w:rsid w:val="00E44EC1"/>
    <w:rsid w:val="00E45918"/>
    <w:rsid w:val="00E45C9C"/>
    <w:rsid w:val="00E46E90"/>
    <w:rsid w:val="00E471CF"/>
    <w:rsid w:val="00E47D85"/>
    <w:rsid w:val="00E50B8A"/>
    <w:rsid w:val="00E53CA3"/>
    <w:rsid w:val="00E54510"/>
    <w:rsid w:val="00E56643"/>
    <w:rsid w:val="00E569D6"/>
    <w:rsid w:val="00E56FD9"/>
    <w:rsid w:val="00E61AB1"/>
    <w:rsid w:val="00E626A1"/>
    <w:rsid w:val="00E62835"/>
    <w:rsid w:val="00E64DDE"/>
    <w:rsid w:val="00E70886"/>
    <w:rsid w:val="00E74E9C"/>
    <w:rsid w:val="00E75D9F"/>
    <w:rsid w:val="00E77645"/>
    <w:rsid w:val="00E7764A"/>
    <w:rsid w:val="00E818D8"/>
    <w:rsid w:val="00E82E1E"/>
    <w:rsid w:val="00E83697"/>
    <w:rsid w:val="00E83E6A"/>
    <w:rsid w:val="00E97623"/>
    <w:rsid w:val="00EA1721"/>
    <w:rsid w:val="00EA1FA4"/>
    <w:rsid w:val="00EA3AB0"/>
    <w:rsid w:val="00EA3AD9"/>
    <w:rsid w:val="00EA58F7"/>
    <w:rsid w:val="00EA65CB"/>
    <w:rsid w:val="00EB0AF6"/>
    <w:rsid w:val="00EB4383"/>
    <w:rsid w:val="00EB4DD7"/>
    <w:rsid w:val="00EC023D"/>
    <w:rsid w:val="00EC1527"/>
    <w:rsid w:val="00EC2B71"/>
    <w:rsid w:val="00EC404A"/>
    <w:rsid w:val="00EC4A25"/>
    <w:rsid w:val="00EC7720"/>
    <w:rsid w:val="00ED1E19"/>
    <w:rsid w:val="00ED2561"/>
    <w:rsid w:val="00ED288D"/>
    <w:rsid w:val="00ED45BC"/>
    <w:rsid w:val="00ED602D"/>
    <w:rsid w:val="00ED6037"/>
    <w:rsid w:val="00EE0160"/>
    <w:rsid w:val="00EE5772"/>
    <w:rsid w:val="00EE5CC4"/>
    <w:rsid w:val="00EF2481"/>
    <w:rsid w:val="00EF31F5"/>
    <w:rsid w:val="00EF65E9"/>
    <w:rsid w:val="00F013C5"/>
    <w:rsid w:val="00F025A2"/>
    <w:rsid w:val="00F03B62"/>
    <w:rsid w:val="00F04CF5"/>
    <w:rsid w:val="00F0501F"/>
    <w:rsid w:val="00F059C7"/>
    <w:rsid w:val="00F07388"/>
    <w:rsid w:val="00F07E60"/>
    <w:rsid w:val="00F1051E"/>
    <w:rsid w:val="00F10B28"/>
    <w:rsid w:val="00F1235D"/>
    <w:rsid w:val="00F13B63"/>
    <w:rsid w:val="00F143C4"/>
    <w:rsid w:val="00F2026E"/>
    <w:rsid w:val="00F2037A"/>
    <w:rsid w:val="00F21208"/>
    <w:rsid w:val="00F2210A"/>
    <w:rsid w:val="00F23F84"/>
    <w:rsid w:val="00F2435A"/>
    <w:rsid w:val="00F258E8"/>
    <w:rsid w:val="00F27EC4"/>
    <w:rsid w:val="00F347B1"/>
    <w:rsid w:val="00F34BBB"/>
    <w:rsid w:val="00F37063"/>
    <w:rsid w:val="00F37743"/>
    <w:rsid w:val="00F41B4E"/>
    <w:rsid w:val="00F4250A"/>
    <w:rsid w:val="00F44AFE"/>
    <w:rsid w:val="00F50CF2"/>
    <w:rsid w:val="00F5196E"/>
    <w:rsid w:val="00F521E9"/>
    <w:rsid w:val="00F530E9"/>
    <w:rsid w:val="00F535E2"/>
    <w:rsid w:val="00F54569"/>
    <w:rsid w:val="00F54A3D"/>
    <w:rsid w:val="00F54CB0"/>
    <w:rsid w:val="00F55C5F"/>
    <w:rsid w:val="00F56A5A"/>
    <w:rsid w:val="00F56CA9"/>
    <w:rsid w:val="00F604EC"/>
    <w:rsid w:val="00F621B4"/>
    <w:rsid w:val="00F653B8"/>
    <w:rsid w:val="00F66189"/>
    <w:rsid w:val="00F70D36"/>
    <w:rsid w:val="00F71B89"/>
    <w:rsid w:val="00F71D1E"/>
    <w:rsid w:val="00F71F52"/>
    <w:rsid w:val="00F7353C"/>
    <w:rsid w:val="00F74599"/>
    <w:rsid w:val="00F75E26"/>
    <w:rsid w:val="00F76D99"/>
    <w:rsid w:val="00F76F8F"/>
    <w:rsid w:val="00F8497A"/>
    <w:rsid w:val="00F85AE7"/>
    <w:rsid w:val="00F901BB"/>
    <w:rsid w:val="00F9050C"/>
    <w:rsid w:val="00F91EAB"/>
    <w:rsid w:val="00F92010"/>
    <w:rsid w:val="00F9324A"/>
    <w:rsid w:val="00F941DF"/>
    <w:rsid w:val="00FA1266"/>
    <w:rsid w:val="00FA2A51"/>
    <w:rsid w:val="00FA2AFC"/>
    <w:rsid w:val="00FA30C4"/>
    <w:rsid w:val="00FA66E4"/>
    <w:rsid w:val="00FB0ECE"/>
    <w:rsid w:val="00FB36FA"/>
    <w:rsid w:val="00FB40F5"/>
    <w:rsid w:val="00FB6874"/>
    <w:rsid w:val="00FB6AE2"/>
    <w:rsid w:val="00FC1192"/>
    <w:rsid w:val="00FC3177"/>
    <w:rsid w:val="00FC5DFE"/>
    <w:rsid w:val="00FC640D"/>
    <w:rsid w:val="00FC763E"/>
    <w:rsid w:val="00FD28B7"/>
    <w:rsid w:val="00FD2F69"/>
    <w:rsid w:val="00FD55E8"/>
    <w:rsid w:val="00FD7243"/>
    <w:rsid w:val="00FE1533"/>
    <w:rsid w:val="00FE18A8"/>
    <w:rsid w:val="00FE251B"/>
    <w:rsid w:val="00FE2A8E"/>
    <w:rsid w:val="00FE3433"/>
    <w:rsid w:val="00FE4EAC"/>
    <w:rsid w:val="00FE65FC"/>
    <w:rsid w:val="00FF2081"/>
    <w:rsid w:val="00FF26B8"/>
    <w:rsid w:val="00FF3602"/>
    <w:rsid w:val="00FF45C1"/>
    <w:rsid w:val="00FF5F28"/>
    <w:rsid w:val="00FF7951"/>
    <w:rsid w:val="31B09B2D"/>
    <w:rsid w:val="48F68E44"/>
    <w:rsid w:val="5550F252"/>
    <w:rsid w:val="55CEFA4B"/>
    <w:rsid w:val="6149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6DCC3C74-3671-46FD-B5C1-8806CBD77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D31"/>
    <w:pPr>
      <w:overflowPunct w:val="0"/>
      <w:autoSpaceDE w:val="0"/>
      <w:autoSpaceDN w:val="0"/>
      <w:adjustRightInd w:val="0"/>
      <w:spacing w:after="180"/>
    </w:pPr>
    <w:rPr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1"/>
    <w:qFormat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overflowPunct/>
      <w:autoSpaceDE/>
      <w:autoSpaceDN/>
      <w:adjustRightInd/>
      <w:ind w:left="851" w:hanging="284"/>
    </w:pPr>
    <w:rPr>
      <w:lang w:eastAsia="en-US"/>
    </w:rPr>
  </w:style>
  <w:style w:type="paragraph" w:customStyle="1" w:styleId="B3">
    <w:name w:val="B3"/>
    <w:basedOn w:val="a"/>
    <w:link w:val="B3Char2"/>
    <w:qFormat/>
    <w:pPr>
      <w:overflowPunct/>
      <w:autoSpaceDE/>
      <w:autoSpaceDN/>
      <w:adjustRightInd/>
      <w:ind w:left="1135" w:hanging="284"/>
    </w:pPr>
    <w:rPr>
      <w:lang w:eastAsia="en-US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ind w:left="1418" w:hanging="284"/>
    </w:pPr>
    <w:rPr>
      <w:lang w:eastAsia="en-US"/>
    </w:rPr>
  </w:style>
  <w:style w:type="paragraph" w:customStyle="1" w:styleId="B5">
    <w:name w:val="B5"/>
    <w:basedOn w:val="a"/>
    <w:pPr>
      <w:overflowPunct/>
      <w:autoSpaceDE/>
      <w:autoSpaceDN/>
      <w:adjustRightInd/>
      <w:ind w:left="1702" w:hanging="284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pPr>
      <w:overflowPunct/>
      <w:autoSpaceDE/>
      <w:autoSpaceDN/>
      <w:adjustRightInd/>
    </w:pPr>
    <w:rPr>
      <w:i/>
      <w:color w:val="0000FF"/>
      <w:lang w:eastAsia="en-US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overflowPunct/>
      <w:autoSpaceDE/>
      <w:autoSpaceDN/>
      <w:adjustRightInd/>
      <w:spacing w:after="0"/>
    </w:pPr>
    <w:rPr>
      <w:sz w:val="24"/>
      <w:szCs w:val="24"/>
      <w:lang w:eastAsia="en-US"/>
    </w:rPr>
  </w:style>
  <w:style w:type="character" w:customStyle="1" w:styleId="Char0">
    <w:name w:val="문서 구조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overflowPunct/>
      <w:autoSpaceDE/>
      <w:autoSpaceDN/>
      <w:adjustRightInd/>
      <w:spacing w:after="0"/>
    </w:pPr>
    <w:rPr>
      <w:rFonts w:ascii="Helvetica" w:hAnsi="Helvetica"/>
      <w:sz w:val="18"/>
      <w:szCs w:val="18"/>
      <w:lang w:eastAsia="en-US"/>
    </w:rPr>
  </w:style>
  <w:style w:type="character" w:customStyle="1" w:styleId="Char1">
    <w:name w:val="풍선 도움말 텍스트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paragraph" w:styleId="a8">
    <w:name w:val="caption"/>
    <w:basedOn w:val="a"/>
    <w:next w:val="a"/>
    <w:unhideWhenUsed/>
    <w:qFormat/>
    <w:rsid w:val="00780E18"/>
    <w:pPr>
      <w:overflowPunct/>
      <w:autoSpaceDE/>
      <w:autoSpaceDN/>
      <w:adjustRightInd/>
      <w:spacing w:after="200"/>
    </w:pPr>
    <w:rPr>
      <w:i/>
      <w:iCs/>
      <w:color w:val="44546A" w:themeColor="text2"/>
      <w:sz w:val="18"/>
      <w:szCs w:val="18"/>
      <w:lang w:eastAsia="en-US"/>
    </w:rPr>
  </w:style>
  <w:style w:type="character" w:styleId="a9">
    <w:name w:val="annotation reference"/>
    <w:basedOn w:val="a0"/>
    <w:rsid w:val="00446A33"/>
    <w:rPr>
      <w:sz w:val="16"/>
      <w:szCs w:val="16"/>
    </w:rPr>
  </w:style>
  <w:style w:type="paragraph" w:styleId="aa">
    <w:name w:val="annotation text"/>
    <w:basedOn w:val="a"/>
    <w:link w:val="Char2"/>
    <w:rsid w:val="00446A33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메모 텍스트 Char"/>
    <w:basedOn w:val="a0"/>
    <w:link w:val="aa"/>
    <w:rsid w:val="00446A33"/>
    <w:rPr>
      <w:lang w:eastAsia="en-US"/>
    </w:rPr>
  </w:style>
  <w:style w:type="paragraph" w:styleId="ab">
    <w:name w:val="annotation subject"/>
    <w:basedOn w:val="aa"/>
    <w:next w:val="aa"/>
    <w:link w:val="Char3"/>
    <w:rsid w:val="00446A33"/>
    <w:rPr>
      <w:b/>
      <w:bCs/>
    </w:rPr>
  </w:style>
  <w:style w:type="character" w:customStyle="1" w:styleId="Char3">
    <w:name w:val="메모 주제 Char"/>
    <w:basedOn w:val="Char2"/>
    <w:link w:val="ab"/>
    <w:rsid w:val="00446A33"/>
    <w:rPr>
      <w:b/>
      <w:bCs/>
      <w:lang w:eastAsia="en-US"/>
    </w:rPr>
  </w:style>
  <w:style w:type="character" w:customStyle="1" w:styleId="B1Char1">
    <w:name w:val="B1 Char1"/>
    <w:link w:val="B1"/>
    <w:qFormat/>
    <w:rsid w:val="006577FB"/>
    <w:rPr>
      <w:lang w:eastAsia="en-US"/>
    </w:rPr>
  </w:style>
  <w:style w:type="paragraph" w:styleId="ac">
    <w:name w:val="Revision"/>
    <w:hidden/>
    <w:uiPriority w:val="99"/>
    <w:semiHidden/>
    <w:rsid w:val="00BD398E"/>
    <w:rPr>
      <w:lang w:eastAsia="en-US"/>
    </w:rPr>
  </w:style>
  <w:style w:type="table" w:styleId="ad">
    <w:name w:val="Table Grid"/>
    <w:basedOn w:val="a1"/>
    <w:rsid w:val="00806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C639BE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639BE"/>
    <w:rPr>
      <w:rFonts w:ascii="Arial" w:eastAsia="MS Mincho" w:hAnsi="Arial"/>
      <w:szCs w:val="24"/>
    </w:rPr>
  </w:style>
  <w:style w:type="paragraph" w:styleId="ae">
    <w:name w:val="List Paragraph"/>
    <w:basedOn w:val="a"/>
    <w:uiPriority w:val="34"/>
    <w:qFormat/>
    <w:rsid w:val="006C77C9"/>
    <w:pPr>
      <w:overflowPunct/>
      <w:autoSpaceDE/>
      <w:autoSpaceDN/>
      <w:adjustRightInd/>
      <w:ind w:left="720"/>
      <w:contextualSpacing/>
    </w:pPr>
    <w:rPr>
      <w:lang w:eastAsia="en-US"/>
    </w:rPr>
  </w:style>
  <w:style w:type="paragraph" w:customStyle="1" w:styleId="3GPPHeader">
    <w:name w:val="3GPP_Header"/>
    <w:basedOn w:val="a"/>
    <w:rsid w:val="002E104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qFormat/>
    <w:rsid w:val="00273F7D"/>
    <w:rPr>
      <w:lang w:eastAsia="en-US"/>
    </w:rPr>
  </w:style>
  <w:style w:type="character" w:customStyle="1" w:styleId="B3Char2">
    <w:name w:val="B3 Char2"/>
    <w:link w:val="B3"/>
    <w:qFormat/>
    <w:rsid w:val="00273F7D"/>
    <w:rPr>
      <w:lang w:eastAsia="en-US"/>
    </w:rPr>
  </w:style>
  <w:style w:type="character" w:customStyle="1" w:styleId="B4Char">
    <w:name w:val="B4 Char"/>
    <w:link w:val="B4"/>
    <w:qFormat/>
    <w:rsid w:val="00273F7D"/>
    <w:rPr>
      <w:lang w:eastAsia="en-US"/>
    </w:rPr>
  </w:style>
  <w:style w:type="character" w:customStyle="1" w:styleId="TALCar">
    <w:name w:val="TAL Car"/>
    <w:link w:val="TAL"/>
    <w:qFormat/>
    <w:rsid w:val="00FB40F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B40F5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F059C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50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1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2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53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792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12408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54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0621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2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3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2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04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06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92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99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873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48529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238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1714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9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5AIRPNAIUNRU-859666464-4606</_dlc_DocId>
    <_dlc_DocIdUrl xmlns="71c5aaf6-e6ce-465b-b873-5148d2a4c105">
      <Url>https://nokia.sharepoint.com/sites/c5g/e2earch/_layouts/15/DocIdRedir.aspx?ID=5AIRPNAIUNRU-859666464-4606</Url>
      <Description>5AIRPNAIUNRU-859666464-4606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573D5A0-75A6-432B-B2B2-5D0EAB26F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413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4113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Samsung</cp:lastModifiedBy>
  <cp:revision>168</cp:revision>
  <dcterms:created xsi:type="dcterms:W3CDTF">2020-08-03T21:07:00Z</dcterms:created>
  <dcterms:modified xsi:type="dcterms:W3CDTF">2020-08-07T06:40:00Z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4f891cf8-5e7e-4ee4-bdbe-4361e7cbbb4f</vt:lpwstr>
  </property>
  <property fmtid="{D5CDD505-2E9C-101B-9397-08002B2CF9AE}" pid="4" name="AuthorIds_UIVersion_3072">
    <vt:lpwstr>723</vt:lpwstr>
  </property>
  <property fmtid="{D5CDD505-2E9C-101B-9397-08002B2CF9AE}" pid="5" name="NSCPROP_SA">
    <vt:lpwstr>C:\Users\fasil.lathf\AppData\Local\Temp\Temp2_R2-1900611.zip\R2-1900611 Considerations on failure recovery in NR.docx</vt:lpwstr>
  </property>
</Properties>
</file>